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</w:rPr>
      </w:pPr>
      <w:r w:rsidRPr="00A01D1D">
        <w:rPr>
          <w:rFonts w:ascii="Times New Roman" w:hAnsi="Times New Roman"/>
        </w:rPr>
        <w:t>Miejski Ośrodek Pomocy Społecznej w Redzie</w:t>
      </w: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84-240 Reda, ul. </w:t>
      </w:r>
      <w:proofErr w:type="spellStart"/>
      <w:r w:rsidRPr="00A01D1D">
        <w:rPr>
          <w:rFonts w:ascii="Times New Roman" w:hAnsi="Times New Roman"/>
        </w:rPr>
        <w:t>Derdowskiego</w:t>
      </w:r>
      <w:proofErr w:type="spellEnd"/>
      <w:r w:rsidRPr="00A01D1D">
        <w:rPr>
          <w:rFonts w:ascii="Times New Roman" w:hAnsi="Times New Roman"/>
        </w:rPr>
        <w:t xml:space="preserve"> 25</w:t>
      </w: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  <w:color w:val="99CC00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  <w:b/>
        </w:rPr>
      </w:pPr>
    </w:p>
    <w:p w:rsidR="00071AC2" w:rsidRPr="00A01D1D" w:rsidRDefault="00071AC2" w:rsidP="00E34494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  <w:r w:rsidRPr="00A01D1D">
        <w:rPr>
          <w:b/>
          <w:sz w:val="32"/>
          <w:szCs w:val="32"/>
        </w:rPr>
        <w:t>OGŁOSZENIE O ZAMÓWIENIU</w:t>
      </w:r>
    </w:p>
    <w:p w:rsidR="00071AC2" w:rsidRPr="00A01D1D" w:rsidRDefault="00071AC2" w:rsidP="00E34494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</w:p>
    <w:p w:rsidR="00071AC2" w:rsidRPr="008470A1" w:rsidRDefault="00071AC2" w:rsidP="00BC1427">
      <w:pPr>
        <w:spacing w:after="0" w:line="360" w:lineRule="auto"/>
        <w:jc w:val="center"/>
        <w:rPr>
          <w:rFonts w:ascii="Times New Roman" w:hAnsi="Times New Roman"/>
        </w:rPr>
      </w:pPr>
      <w:r w:rsidRPr="008470A1">
        <w:rPr>
          <w:rFonts w:ascii="Times New Roman" w:hAnsi="Times New Roman"/>
        </w:rPr>
        <w:t xml:space="preserve">na usługi społeczne o wartości poniżej 750 000 </w:t>
      </w:r>
      <w:r>
        <w:rPr>
          <w:rFonts w:ascii="Times New Roman" w:hAnsi="Times New Roman"/>
        </w:rPr>
        <w:t>euro</w:t>
      </w:r>
      <w:r w:rsidRPr="008470A1">
        <w:rPr>
          <w:rFonts w:ascii="Times New Roman" w:hAnsi="Times New Roman"/>
        </w:rPr>
        <w:t>, do których zastosowanie</w:t>
      </w:r>
    </w:p>
    <w:p w:rsidR="00071AC2" w:rsidRPr="008470A1" w:rsidRDefault="00071AC2" w:rsidP="00BC1427">
      <w:pPr>
        <w:spacing w:after="0" w:line="360" w:lineRule="auto"/>
        <w:jc w:val="center"/>
        <w:rPr>
          <w:rFonts w:ascii="Times New Roman" w:hAnsi="Times New Roman"/>
        </w:rPr>
      </w:pPr>
      <w:r w:rsidRPr="008470A1">
        <w:rPr>
          <w:rFonts w:ascii="Times New Roman" w:hAnsi="Times New Roman"/>
        </w:rPr>
        <w:t>mają przepisy art. 138o ustawy z dnia 29 stycznia 2004 r. Prawo zamówień publicznych</w:t>
      </w:r>
    </w:p>
    <w:p w:rsidR="00071AC2" w:rsidRPr="008470A1" w:rsidRDefault="00071AC2" w:rsidP="00BC1427">
      <w:pPr>
        <w:spacing w:after="0" w:line="360" w:lineRule="auto"/>
        <w:jc w:val="center"/>
        <w:rPr>
          <w:rFonts w:ascii="Times New Roman" w:hAnsi="Times New Roman"/>
        </w:rPr>
      </w:pPr>
      <w:r w:rsidRPr="008470A1">
        <w:rPr>
          <w:rFonts w:ascii="Times New Roman" w:hAnsi="Times New Roman"/>
        </w:rPr>
        <w:t xml:space="preserve">(tj. </w:t>
      </w:r>
      <w:r w:rsidRPr="008470A1">
        <w:rPr>
          <w:rFonts w:ascii="Times New Roman" w:hAnsi="Times New Roman"/>
          <w:bCs/>
        </w:rPr>
        <w:t>Dz.U.201</w:t>
      </w:r>
      <w:r>
        <w:rPr>
          <w:rFonts w:ascii="Times New Roman" w:hAnsi="Times New Roman"/>
          <w:bCs/>
        </w:rPr>
        <w:t>9 poz. 1843</w:t>
      </w:r>
      <w:r w:rsidR="00A8627F">
        <w:rPr>
          <w:rFonts w:ascii="Times New Roman" w:hAnsi="Times New Roman"/>
          <w:bCs/>
        </w:rPr>
        <w:t xml:space="preserve"> ze zm.</w:t>
      </w:r>
      <w:r w:rsidRPr="008470A1">
        <w:rPr>
          <w:rFonts w:ascii="Times New Roman" w:hAnsi="Times New Roman"/>
          <w:bCs/>
        </w:rPr>
        <w:t>)</w:t>
      </w:r>
    </w:p>
    <w:p w:rsidR="00071AC2" w:rsidRPr="008470A1" w:rsidRDefault="00071AC2" w:rsidP="00E34494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</w:rPr>
      </w:pPr>
      <w:r w:rsidRPr="008470A1">
        <w:rPr>
          <w:rFonts w:ascii="Times New Roman" w:hAnsi="Times New Roman"/>
        </w:rPr>
        <w:t xml:space="preserve">  </w:t>
      </w:r>
    </w:p>
    <w:p w:rsidR="00071AC2" w:rsidRPr="008470A1" w:rsidRDefault="00071AC2" w:rsidP="00E34494">
      <w:pPr>
        <w:pStyle w:val="Tekstpodstawowywcity2"/>
        <w:spacing w:after="0" w:line="360" w:lineRule="auto"/>
        <w:ind w:left="0"/>
        <w:rPr>
          <w:rFonts w:ascii="Times New Roman" w:hAnsi="Times New Roman"/>
          <w:b/>
        </w:rPr>
      </w:pPr>
    </w:p>
    <w:p w:rsidR="00071AC2" w:rsidRPr="00A8627F" w:rsidRDefault="00071AC2" w:rsidP="00A25D85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A8627F">
        <w:rPr>
          <w:rFonts w:ascii="Times New Roman" w:hAnsi="Times New Roman"/>
          <w:b/>
        </w:rPr>
        <w:t xml:space="preserve">na przygotowanie posiłków obiadowych </w:t>
      </w: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</w:rPr>
      </w:pPr>
    </w:p>
    <w:p w:rsidR="00071AC2" w:rsidRPr="008470A1" w:rsidRDefault="00071AC2" w:rsidP="00E344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0A1">
        <w:rPr>
          <w:rFonts w:ascii="Times New Roman" w:hAnsi="Times New Roman"/>
          <w:b/>
          <w:sz w:val="24"/>
          <w:szCs w:val="24"/>
        </w:rPr>
        <w:t xml:space="preserve">ZNAK: </w:t>
      </w:r>
      <w:r>
        <w:rPr>
          <w:rFonts w:ascii="Times New Roman" w:hAnsi="Times New Roman"/>
          <w:b/>
          <w:sz w:val="24"/>
          <w:szCs w:val="24"/>
        </w:rPr>
        <w:t>DZ.271.</w:t>
      </w:r>
      <w:r w:rsidR="00A8627F">
        <w:rPr>
          <w:rFonts w:ascii="Times New Roman" w:hAnsi="Times New Roman"/>
          <w:b/>
          <w:sz w:val="24"/>
          <w:szCs w:val="24"/>
        </w:rPr>
        <w:t>5.2020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AC2" w:rsidRDefault="00071AC2" w:rsidP="00E3449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071AC2" w:rsidRDefault="00071AC2" w:rsidP="00E3449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071AC2" w:rsidRPr="00A01D1D" w:rsidRDefault="00071AC2" w:rsidP="00E3449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A01D1D">
        <w:rPr>
          <w:rFonts w:ascii="Times New Roman" w:hAnsi="Times New Roman"/>
          <w:bCs/>
          <w:iCs/>
          <w:color w:val="000000"/>
        </w:rPr>
        <w:tab/>
      </w:r>
      <w:r w:rsidRPr="00A01D1D">
        <w:rPr>
          <w:rFonts w:ascii="Times New Roman" w:hAnsi="Times New Roman"/>
          <w:bCs/>
          <w:iCs/>
          <w:color w:val="000000"/>
        </w:rPr>
        <w:tab/>
      </w:r>
      <w:r w:rsidRPr="00A01D1D">
        <w:rPr>
          <w:rFonts w:ascii="Times New Roman" w:hAnsi="Times New Roman"/>
          <w:bCs/>
          <w:iCs/>
          <w:color w:val="000000"/>
        </w:rPr>
        <w:tab/>
      </w:r>
      <w:r w:rsidRPr="00A01D1D">
        <w:rPr>
          <w:rFonts w:ascii="Times New Roman" w:hAnsi="Times New Roman"/>
          <w:bCs/>
          <w:iCs/>
          <w:color w:val="000000"/>
        </w:rPr>
        <w:tab/>
      </w:r>
      <w:r w:rsidRPr="00A01D1D">
        <w:rPr>
          <w:rFonts w:ascii="Times New Roman" w:hAnsi="Times New Roman"/>
          <w:bCs/>
          <w:iCs/>
          <w:color w:val="00000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>Zatwierdził</w:t>
      </w: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  <w:t>Dyrektor Miejskiego Ośrodka</w:t>
      </w: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  <w:t>Pomocy Społecznej w Redzie</w:t>
      </w: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071AC2" w:rsidRPr="00A01D1D" w:rsidRDefault="00071AC2" w:rsidP="00E3449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</w:r>
      <w:r w:rsidRPr="00A01D1D">
        <w:rPr>
          <w:rFonts w:ascii="Times New Roman" w:hAnsi="Times New Roman"/>
          <w:b/>
          <w:bCs/>
          <w:iCs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Jolanta </w:t>
      </w:r>
      <w:proofErr w:type="spellStart"/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Dampc</w:t>
      </w:r>
      <w:proofErr w:type="spellEnd"/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</w:p>
    <w:p w:rsidR="00071AC2" w:rsidRDefault="00071AC2" w:rsidP="00E34494">
      <w:pPr>
        <w:spacing w:line="360" w:lineRule="auto"/>
        <w:jc w:val="center"/>
        <w:rPr>
          <w:rFonts w:ascii="Times New Roman" w:hAnsi="Times New Roman"/>
        </w:rPr>
      </w:pPr>
    </w:p>
    <w:p w:rsidR="00071AC2" w:rsidRPr="00A01D1D" w:rsidRDefault="00071AC2" w:rsidP="00E34494">
      <w:pPr>
        <w:spacing w:line="360" w:lineRule="auto"/>
        <w:jc w:val="center"/>
        <w:rPr>
          <w:rFonts w:ascii="Times New Roman" w:hAnsi="Times New Roman"/>
        </w:rPr>
      </w:pPr>
    </w:p>
    <w:p w:rsidR="00CC2747" w:rsidRDefault="00071AC2" w:rsidP="00CC2747">
      <w:pPr>
        <w:spacing w:line="360" w:lineRule="auto"/>
        <w:ind w:left="426"/>
        <w:jc w:val="center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Reda, dnia </w:t>
      </w:r>
      <w:r>
        <w:rPr>
          <w:rFonts w:ascii="Times New Roman" w:hAnsi="Times New Roman"/>
        </w:rPr>
        <w:t>0</w:t>
      </w:r>
      <w:r w:rsidR="0050206C">
        <w:rPr>
          <w:rFonts w:ascii="Times New Roman" w:hAnsi="Times New Roman"/>
        </w:rPr>
        <w:t>7</w:t>
      </w:r>
      <w:r>
        <w:rPr>
          <w:rFonts w:ascii="Times New Roman" w:hAnsi="Times New Roman"/>
        </w:rPr>
        <w:t>.12.20</w:t>
      </w:r>
      <w:r w:rsidR="00A8627F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A01D1D">
        <w:rPr>
          <w:rFonts w:ascii="Times New Roman" w:hAnsi="Times New Roman"/>
        </w:rPr>
        <w:t xml:space="preserve"> </w:t>
      </w:r>
    </w:p>
    <w:p w:rsidR="00F77AA8" w:rsidRPr="00080E4F" w:rsidRDefault="00F77AA8" w:rsidP="00CC2747">
      <w:pPr>
        <w:spacing w:line="360" w:lineRule="auto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lastRenderedPageBreak/>
        <w:t>I</w:t>
      </w:r>
      <w:r w:rsidRPr="00080E4F">
        <w:rPr>
          <w:rFonts w:ascii="Times New Roman" w:hAnsi="Times New Roman"/>
          <w:b/>
          <w:highlight w:val="lightGray"/>
        </w:rPr>
        <w:tab/>
        <w:t>Dane Zamawiającego</w:t>
      </w:r>
    </w:p>
    <w:p w:rsidR="00071AC2" w:rsidRPr="00080E4F" w:rsidRDefault="00071AC2" w:rsidP="00494EF7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Miejski Ośrodek Pomocy Społecznej w Redzie </w:t>
      </w:r>
    </w:p>
    <w:p w:rsidR="00071AC2" w:rsidRPr="00080E4F" w:rsidRDefault="00071AC2" w:rsidP="00494EF7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ul. </w:t>
      </w:r>
      <w:proofErr w:type="spellStart"/>
      <w:r w:rsidRPr="00080E4F">
        <w:rPr>
          <w:rFonts w:ascii="Times New Roman" w:hAnsi="Times New Roman"/>
        </w:rPr>
        <w:t>Derdowskiego</w:t>
      </w:r>
      <w:proofErr w:type="spellEnd"/>
      <w:r w:rsidRPr="00080E4F">
        <w:rPr>
          <w:rFonts w:ascii="Times New Roman" w:hAnsi="Times New Roman"/>
        </w:rPr>
        <w:t xml:space="preserve"> 25, 84-240 Reda</w:t>
      </w:r>
    </w:p>
    <w:p w:rsidR="00071AC2" w:rsidRPr="00080E4F" w:rsidRDefault="00071AC2" w:rsidP="00494EF7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tel. 58 678 58 65, </w:t>
      </w:r>
      <w:r w:rsidR="00F77AA8" w:rsidRPr="002C527C">
        <w:rPr>
          <w:rFonts w:ascii="Times New Roman" w:hAnsi="Times New Roman"/>
        </w:rPr>
        <w:t xml:space="preserve">e-mail: </w:t>
      </w:r>
      <w:hyperlink r:id="rId7" w:history="1">
        <w:r w:rsidR="00F77AA8" w:rsidRPr="002C527C">
          <w:rPr>
            <w:rStyle w:val="Hipercze"/>
            <w:rFonts w:ascii="Times New Roman" w:hAnsi="Times New Roman"/>
          </w:rPr>
          <w:t>mops@mopsreda.pl</w:t>
        </w:r>
      </w:hyperlink>
    </w:p>
    <w:p w:rsidR="00071AC2" w:rsidRPr="002C527C" w:rsidRDefault="0049750B" w:rsidP="00494EF7">
      <w:pPr>
        <w:pStyle w:val="Akapitzlist"/>
        <w:spacing w:line="360" w:lineRule="auto"/>
        <w:ind w:left="0"/>
        <w:rPr>
          <w:rFonts w:ascii="Times New Roman" w:hAnsi="Times New Roman"/>
        </w:rPr>
      </w:pPr>
      <w:hyperlink r:id="rId8" w:history="1">
        <w:r w:rsidR="00071AC2" w:rsidRPr="00080E4F">
          <w:rPr>
            <w:rStyle w:val="Hipercze"/>
            <w:rFonts w:ascii="Times New Roman" w:hAnsi="Times New Roman"/>
          </w:rPr>
          <w:t>www.mopsreda.pl</w:t>
        </w:r>
      </w:hyperlink>
      <w:r w:rsidR="00071AC2" w:rsidRPr="00080E4F">
        <w:rPr>
          <w:rFonts w:ascii="Times New Roman" w:hAnsi="Times New Roman"/>
        </w:rPr>
        <w:t xml:space="preserve"> , </w:t>
      </w:r>
      <w:hyperlink r:id="rId9" w:history="1">
        <w:r w:rsidR="00071AC2" w:rsidRPr="00080E4F">
          <w:rPr>
            <w:rStyle w:val="Hipercze"/>
            <w:rFonts w:ascii="Times New Roman" w:hAnsi="Times New Roman"/>
          </w:rPr>
          <w:t>www.bip.mops.reda.pl</w:t>
        </w:r>
      </w:hyperlink>
      <w:r w:rsidR="00071AC2" w:rsidRPr="00080E4F">
        <w:rPr>
          <w:rFonts w:ascii="Times New Roman" w:hAnsi="Times New Roman"/>
        </w:rPr>
        <w:t xml:space="preserve"> </w:t>
      </w:r>
      <w:r w:rsidR="00071AC2" w:rsidRPr="002C527C">
        <w:rPr>
          <w:rFonts w:ascii="Times New Roman" w:hAnsi="Times New Roman"/>
        </w:rPr>
        <w:t xml:space="preserve"> </w:t>
      </w:r>
    </w:p>
    <w:p w:rsidR="00F77AA8" w:rsidRPr="002C527C" w:rsidRDefault="00F77AA8" w:rsidP="00494EF7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F77AA8" w:rsidRPr="00080E4F" w:rsidRDefault="00F77AA8" w:rsidP="00494EF7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  <w:lang w:val="en-US"/>
        </w:rPr>
        <w:t xml:space="preserve">II </w:t>
      </w:r>
      <w:r w:rsidRPr="00080E4F">
        <w:rPr>
          <w:rFonts w:ascii="Times New Roman" w:hAnsi="Times New Roman"/>
          <w:b/>
          <w:highlight w:val="lightGray"/>
          <w:lang w:val="en-US"/>
        </w:rPr>
        <w:tab/>
      </w:r>
      <w:proofErr w:type="spellStart"/>
      <w:r w:rsidRPr="00080E4F">
        <w:rPr>
          <w:rFonts w:ascii="Times New Roman" w:hAnsi="Times New Roman"/>
          <w:b/>
          <w:highlight w:val="lightGray"/>
          <w:lang w:val="en-US"/>
        </w:rPr>
        <w:t>Określenie</w:t>
      </w:r>
      <w:proofErr w:type="spellEnd"/>
      <w:r w:rsidRPr="00080E4F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080E4F">
        <w:rPr>
          <w:rFonts w:ascii="Times New Roman" w:hAnsi="Times New Roman"/>
          <w:b/>
          <w:highlight w:val="lightGray"/>
          <w:lang w:val="en-US"/>
        </w:rPr>
        <w:t>przedmiotu</w:t>
      </w:r>
      <w:proofErr w:type="spellEnd"/>
      <w:r w:rsidRPr="00080E4F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080E4F">
        <w:rPr>
          <w:rFonts w:ascii="Times New Roman" w:hAnsi="Times New Roman"/>
          <w:b/>
          <w:highlight w:val="lightGray"/>
          <w:lang w:val="en-US"/>
        </w:rPr>
        <w:t>zamówienia</w:t>
      </w:r>
      <w:proofErr w:type="spellEnd"/>
    </w:p>
    <w:p w:rsidR="00071AC2" w:rsidRPr="00080E4F" w:rsidRDefault="008100C0" w:rsidP="008100C0">
      <w:pPr>
        <w:pStyle w:val="Tekstpodstawowywcity2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Przedmiotem zamówienia jest p</w:t>
      </w:r>
      <w:r w:rsidR="00071AC2" w:rsidRPr="00080E4F">
        <w:rPr>
          <w:rFonts w:ascii="Times New Roman" w:hAnsi="Times New Roman"/>
        </w:rPr>
        <w:t>rzygotowanie posiłków obiadowych, dwudaniowych dla osób</w:t>
      </w:r>
      <w:r w:rsidR="00D52FED" w:rsidRPr="00080E4F">
        <w:rPr>
          <w:rFonts w:ascii="Times New Roman" w:hAnsi="Times New Roman"/>
        </w:rPr>
        <w:br/>
      </w:r>
      <w:r w:rsidR="00071AC2" w:rsidRPr="00080E4F">
        <w:rPr>
          <w:rFonts w:ascii="Times New Roman" w:hAnsi="Times New Roman"/>
        </w:rPr>
        <w:t xml:space="preserve"> i rodzin znajdujących się w sytuacjach wymienionych w art. 7 ustawy z dnia 12 marca 2004 roku o pomocy społecznej – w szczególności osobom samotnym, starszym, chorym</w:t>
      </w:r>
      <w:r w:rsidR="00D52FED" w:rsidRPr="00080E4F">
        <w:rPr>
          <w:rFonts w:ascii="Times New Roman" w:hAnsi="Times New Roman"/>
        </w:rPr>
        <w:br/>
      </w:r>
      <w:r w:rsidR="00071AC2" w:rsidRPr="00080E4F">
        <w:rPr>
          <w:rFonts w:ascii="Times New Roman" w:hAnsi="Times New Roman"/>
        </w:rPr>
        <w:t>i niepełnosprawnym od poniedziałku do niedzieli, w godzinach od 10</w:t>
      </w:r>
      <w:r w:rsidR="00071AC2" w:rsidRPr="00080E4F">
        <w:rPr>
          <w:rFonts w:ascii="Times New Roman" w:hAnsi="Times New Roman"/>
          <w:vertAlign w:val="superscript"/>
        </w:rPr>
        <w:t xml:space="preserve">00 </w:t>
      </w:r>
      <w:r w:rsidR="00071AC2" w:rsidRPr="00080E4F">
        <w:rPr>
          <w:rFonts w:ascii="Times New Roman" w:hAnsi="Times New Roman"/>
        </w:rPr>
        <w:t>– 17</w:t>
      </w:r>
      <w:r w:rsidR="00071AC2" w:rsidRPr="00080E4F">
        <w:rPr>
          <w:rFonts w:ascii="Times New Roman" w:hAnsi="Times New Roman"/>
          <w:vertAlign w:val="superscript"/>
        </w:rPr>
        <w:t>00</w:t>
      </w:r>
      <w:r w:rsidR="00071AC2" w:rsidRPr="00080E4F">
        <w:rPr>
          <w:rFonts w:ascii="Times New Roman" w:hAnsi="Times New Roman"/>
        </w:rPr>
        <w:t>, z możliwością:</w:t>
      </w:r>
    </w:p>
    <w:p w:rsidR="00071AC2" w:rsidRPr="00080E4F" w:rsidRDefault="00071AC2" w:rsidP="008100C0">
      <w:pPr>
        <w:pStyle w:val="Akapitzlist"/>
        <w:numPr>
          <w:ilvl w:val="1"/>
          <w:numId w:val="1"/>
        </w:numPr>
        <w:tabs>
          <w:tab w:val="left" w:pos="426"/>
        </w:tabs>
        <w:spacing w:after="120" w:line="360" w:lineRule="auto"/>
        <w:ind w:left="850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konsumpcji na miejscu, </w:t>
      </w:r>
    </w:p>
    <w:p w:rsidR="00071AC2" w:rsidRPr="00080E4F" w:rsidRDefault="00071AC2" w:rsidP="00154572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wydania posiłków na wynos w jednorazowych, styropianowych opakowaniach,</w:t>
      </w:r>
    </w:p>
    <w:p w:rsidR="00071AC2" w:rsidRPr="00080E4F" w:rsidRDefault="00071AC2" w:rsidP="00154572">
      <w:pPr>
        <w:pStyle w:val="Akapitzlist"/>
        <w:numPr>
          <w:ilvl w:val="1"/>
          <w:numId w:val="1"/>
        </w:numPr>
        <w:tabs>
          <w:tab w:val="left" w:pos="426"/>
        </w:tabs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dowozu posiłków do domu klienta.</w:t>
      </w:r>
    </w:p>
    <w:p w:rsidR="00071AC2" w:rsidRPr="00080E4F" w:rsidRDefault="00071AC2" w:rsidP="00F11329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Szacunkowa liczba posiłków mieści się w przedziale od 1 do 20 dziennie.</w:t>
      </w:r>
    </w:p>
    <w:p w:rsidR="00071AC2" w:rsidRPr="00080E4F" w:rsidRDefault="00071AC2" w:rsidP="00F11329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W okresie od 01 stycznia 20</w:t>
      </w:r>
      <w:r w:rsidR="00F30C65" w:rsidRPr="00080E4F">
        <w:rPr>
          <w:rFonts w:ascii="Times New Roman" w:hAnsi="Times New Roman"/>
        </w:rPr>
        <w:t>20</w:t>
      </w:r>
      <w:r w:rsidRPr="00080E4F">
        <w:rPr>
          <w:rFonts w:ascii="Times New Roman" w:hAnsi="Times New Roman"/>
        </w:rPr>
        <w:t xml:space="preserve"> roku do 30 listopada 20</w:t>
      </w:r>
      <w:r w:rsidR="00F30C65" w:rsidRPr="00080E4F">
        <w:rPr>
          <w:rFonts w:ascii="Times New Roman" w:hAnsi="Times New Roman"/>
        </w:rPr>
        <w:t>20</w:t>
      </w:r>
      <w:r w:rsidRPr="00080E4F">
        <w:rPr>
          <w:rFonts w:ascii="Times New Roman" w:hAnsi="Times New Roman"/>
        </w:rPr>
        <w:t xml:space="preserve"> roku średnia miesięczna liczba      przygotowywanych i przewidzianych do wydawania posiłków wynosiła </w:t>
      </w:r>
      <w:r w:rsidR="00F30C65" w:rsidRPr="00080E4F">
        <w:rPr>
          <w:rFonts w:ascii="Times New Roman" w:hAnsi="Times New Roman"/>
        </w:rPr>
        <w:t>17</w:t>
      </w:r>
      <w:r w:rsidRPr="00080E4F">
        <w:rPr>
          <w:rFonts w:ascii="Times New Roman" w:hAnsi="Times New Roman"/>
        </w:rPr>
        <w:t xml:space="preserve"> dziennie.</w:t>
      </w:r>
    </w:p>
    <w:p w:rsidR="00071AC2" w:rsidRPr="00080E4F" w:rsidRDefault="00071AC2" w:rsidP="00A25D85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Termin realizacji zamówienia: od </w:t>
      </w:r>
      <w:r w:rsidR="00A744E6" w:rsidRPr="00080E4F">
        <w:rPr>
          <w:rFonts w:ascii="Times New Roman" w:hAnsi="Times New Roman"/>
        </w:rPr>
        <w:t xml:space="preserve">01.01.2021 </w:t>
      </w:r>
      <w:r w:rsidRPr="00080E4F">
        <w:rPr>
          <w:rFonts w:ascii="Times New Roman" w:hAnsi="Times New Roman"/>
        </w:rPr>
        <w:t>r</w:t>
      </w:r>
      <w:r w:rsidR="00A744E6" w:rsidRPr="00080E4F">
        <w:rPr>
          <w:rFonts w:ascii="Times New Roman" w:hAnsi="Times New Roman"/>
        </w:rPr>
        <w:t>. 31.12.2021 r.</w:t>
      </w:r>
    </w:p>
    <w:p w:rsidR="00071AC2" w:rsidRPr="00080E4F" w:rsidRDefault="00071AC2" w:rsidP="0078199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Określenie przedmiotu zamówienia wg kodów CPV:</w:t>
      </w:r>
    </w:p>
    <w:p w:rsidR="00071AC2" w:rsidRPr="00080E4F" w:rsidRDefault="00071AC2" w:rsidP="00A25D85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55 00 </w:t>
      </w:r>
      <w:proofErr w:type="spellStart"/>
      <w:r w:rsidRPr="00080E4F">
        <w:rPr>
          <w:rFonts w:ascii="Times New Roman" w:hAnsi="Times New Roman"/>
        </w:rPr>
        <w:t>00</w:t>
      </w:r>
      <w:proofErr w:type="spellEnd"/>
      <w:r w:rsidRPr="00080E4F">
        <w:rPr>
          <w:rFonts w:ascii="Times New Roman" w:hAnsi="Times New Roman"/>
        </w:rPr>
        <w:t xml:space="preserve"> 00-0 – </w:t>
      </w:r>
      <w:r w:rsidR="00FD21EB" w:rsidRPr="00080E4F">
        <w:rPr>
          <w:rFonts w:ascii="Times New Roman" w:hAnsi="Times New Roman"/>
        </w:rPr>
        <w:t>Usługi hotelarskie, restauracyjne i handlu detalicznego</w:t>
      </w:r>
      <w:r w:rsidRPr="00080E4F">
        <w:rPr>
          <w:rFonts w:ascii="Times New Roman" w:hAnsi="Times New Roman"/>
        </w:rPr>
        <w:t>.</w:t>
      </w:r>
    </w:p>
    <w:p w:rsidR="00DB0635" w:rsidRPr="00080E4F" w:rsidRDefault="00DB0635" w:rsidP="00A25D85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55 52 00 00-1 – Usługi dostarczania posiłków</w:t>
      </w:r>
      <w:r w:rsidR="00424378" w:rsidRPr="00080E4F">
        <w:rPr>
          <w:rFonts w:ascii="Times New Roman" w:hAnsi="Times New Roman"/>
        </w:rPr>
        <w:t>.</w:t>
      </w:r>
      <w:r w:rsidRPr="00080E4F">
        <w:rPr>
          <w:rFonts w:ascii="Times New Roman" w:hAnsi="Times New Roman"/>
        </w:rPr>
        <w:t xml:space="preserve"> </w:t>
      </w:r>
    </w:p>
    <w:p w:rsidR="00071AC2" w:rsidRPr="00080E4F" w:rsidRDefault="00DB0635" w:rsidP="00DB0635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55 52 10 00-8 – Usługi w zakresie dostarczania posiłków do prywatnych gospodarstw domowych.</w:t>
      </w:r>
    </w:p>
    <w:p w:rsidR="00071AC2" w:rsidRPr="00080E4F" w:rsidRDefault="00071AC2" w:rsidP="0078199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Zamawiający wskazuje, że posiłki powinny być przygotowywane zgodnie z zasadami racjonalnego żywienia, urozmaicone pod względem menu, gorące, kaloryczne (nie dotyczy suchego prowiantu), zapewniające zdrowe żywienie w każdorazowej dziennej porcji posiłku. </w:t>
      </w:r>
    </w:p>
    <w:p w:rsidR="00071AC2" w:rsidRPr="00080E4F" w:rsidRDefault="00071AC2" w:rsidP="002175B6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360" w:lineRule="auto"/>
        <w:ind w:left="425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Cs/>
        </w:rPr>
        <w:t>Waga posiłków powinna wynosić:</w:t>
      </w:r>
    </w:p>
    <w:p w:rsidR="00071AC2" w:rsidRPr="00080E4F" w:rsidRDefault="00071AC2" w:rsidP="00781995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zupa – </w:t>
      </w:r>
      <w:smartTag w:uri="urn:schemas-microsoft-com:office:smarttags" w:element="metricconverter">
        <w:smartTagPr>
          <w:attr w:name="ProductID" w:val="400 g"/>
        </w:smartTagPr>
        <w:r w:rsidRPr="00080E4F">
          <w:rPr>
            <w:rFonts w:ascii="Times New Roman" w:hAnsi="Times New Roman"/>
            <w:bCs/>
          </w:rPr>
          <w:t>400 g</w:t>
        </w:r>
      </w:smartTag>
      <w:r w:rsidRPr="00080E4F">
        <w:rPr>
          <w:rFonts w:ascii="Times New Roman" w:hAnsi="Times New Roman"/>
          <w:bCs/>
        </w:rPr>
        <w:t xml:space="preserve">, </w:t>
      </w:r>
    </w:p>
    <w:p w:rsidR="00071AC2" w:rsidRPr="00080E4F" w:rsidRDefault="00071AC2" w:rsidP="00781995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ziemniaki/makaron/ryż/kasza – </w:t>
      </w:r>
      <w:smartTag w:uri="urn:schemas-microsoft-com:office:smarttags" w:element="metricconverter">
        <w:smartTagPr>
          <w:attr w:name="ProductID" w:val="200 g"/>
        </w:smartTagPr>
        <w:r w:rsidRPr="00080E4F">
          <w:rPr>
            <w:rFonts w:ascii="Times New Roman" w:hAnsi="Times New Roman"/>
            <w:bCs/>
          </w:rPr>
          <w:t>200 g</w:t>
        </w:r>
      </w:smartTag>
      <w:r w:rsidRPr="00080E4F">
        <w:rPr>
          <w:rFonts w:ascii="Times New Roman" w:hAnsi="Times New Roman"/>
          <w:bCs/>
        </w:rPr>
        <w:t>,</w:t>
      </w:r>
    </w:p>
    <w:p w:rsidR="00071AC2" w:rsidRPr="00080E4F" w:rsidRDefault="00071AC2" w:rsidP="00781995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mięso/ryba – </w:t>
      </w:r>
      <w:smartTag w:uri="urn:schemas-microsoft-com:office:smarttags" w:element="metricconverter">
        <w:smartTagPr>
          <w:attr w:name="ProductID" w:val="100 g"/>
        </w:smartTagPr>
        <w:r w:rsidRPr="00080E4F">
          <w:rPr>
            <w:rFonts w:ascii="Times New Roman" w:hAnsi="Times New Roman"/>
            <w:bCs/>
          </w:rPr>
          <w:t>100 g</w:t>
        </w:r>
      </w:smartTag>
      <w:r w:rsidRPr="00080E4F">
        <w:rPr>
          <w:rFonts w:ascii="Times New Roman" w:hAnsi="Times New Roman"/>
          <w:bCs/>
        </w:rPr>
        <w:t>,</w:t>
      </w:r>
    </w:p>
    <w:p w:rsidR="00071AC2" w:rsidRPr="00080E4F" w:rsidRDefault="00071AC2" w:rsidP="00781995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surówka/gotowane warzywa – </w:t>
      </w:r>
      <w:smartTag w:uri="urn:schemas-microsoft-com:office:smarttags" w:element="metricconverter">
        <w:smartTagPr>
          <w:attr w:name="ProductID" w:val="100 g"/>
        </w:smartTagPr>
        <w:r w:rsidRPr="00080E4F">
          <w:rPr>
            <w:rFonts w:ascii="Times New Roman" w:hAnsi="Times New Roman"/>
            <w:bCs/>
          </w:rPr>
          <w:t>100 g</w:t>
        </w:r>
      </w:smartTag>
      <w:r w:rsidRPr="00080E4F">
        <w:rPr>
          <w:rFonts w:ascii="Times New Roman" w:hAnsi="Times New Roman"/>
          <w:bCs/>
        </w:rPr>
        <w:t>,</w:t>
      </w:r>
    </w:p>
    <w:p w:rsidR="00071AC2" w:rsidRPr="00080E4F" w:rsidRDefault="00071AC2" w:rsidP="00781995">
      <w:p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contextualSpacing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pierogi, naleśniki, krokiety, kopytka, makaron z sosem warzywno – mięsnym/owocowym - </w:t>
      </w:r>
      <w:smartTag w:uri="urn:schemas-microsoft-com:office:smarttags" w:element="metricconverter">
        <w:smartTagPr>
          <w:attr w:name="ProductID" w:val="200 g"/>
        </w:smartTagPr>
        <w:r w:rsidRPr="00080E4F">
          <w:rPr>
            <w:rFonts w:ascii="Times New Roman" w:hAnsi="Times New Roman"/>
            <w:bCs/>
          </w:rPr>
          <w:t>200 g</w:t>
        </w:r>
      </w:smartTag>
      <w:r w:rsidRPr="00080E4F">
        <w:rPr>
          <w:rFonts w:ascii="Times New Roman" w:hAnsi="Times New Roman"/>
          <w:bCs/>
        </w:rPr>
        <w:t>.</w:t>
      </w:r>
    </w:p>
    <w:p w:rsidR="00071AC2" w:rsidRPr="00080E4F" w:rsidRDefault="00071AC2" w:rsidP="00781995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</w:rPr>
        <w:t>Menu powinno obejmować jak w tabeli:</w:t>
      </w:r>
    </w:p>
    <w:p w:rsidR="00071AC2" w:rsidRPr="00080E4F" w:rsidRDefault="00071AC2" w:rsidP="00A25D85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693"/>
        <w:gridCol w:w="5670"/>
      </w:tblGrid>
      <w:tr w:rsidR="00071AC2" w:rsidRPr="00080E4F" w:rsidTr="000F577A">
        <w:trPr>
          <w:trHeight w:val="464"/>
        </w:trPr>
        <w:tc>
          <w:tcPr>
            <w:tcW w:w="709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0E4F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2693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0E4F">
              <w:rPr>
                <w:rFonts w:ascii="Times New Roman" w:hAnsi="Times New Roman"/>
                <w:b/>
              </w:rPr>
              <w:t>Rodzaj posiłku</w:t>
            </w:r>
          </w:p>
        </w:tc>
        <w:tc>
          <w:tcPr>
            <w:tcW w:w="5670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0E4F">
              <w:rPr>
                <w:rFonts w:ascii="Times New Roman" w:hAnsi="Times New Roman"/>
                <w:b/>
              </w:rPr>
              <w:t>Szczegółowy opis</w:t>
            </w:r>
          </w:p>
        </w:tc>
      </w:tr>
      <w:tr w:rsidR="00071AC2" w:rsidRPr="00080E4F" w:rsidTr="000F577A">
        <w:trPr>
          <w:trHeight w:val="937"/>
        </w:trPr>
        <w:tc>
          <w:tcPr>
            <w:tcW w:w="709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Zupa</w:t>
            </w:r>
          </w:p>
        </w:tc>
        <w:tc>
          <w:tcPr>
            <w:tcW w:w="5670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Obiad typu zupa z „wkładką”: pożywna zupa z „wkładką”              w postaci mięsa lub kiełbasy + świeże pieczywo bez ograniczeń</w:t>
            </w:r>
          </w:p>
        </w:tc>
      </w:tr>
      <w:tr w:rsidR="00071AC2" w:rsidRPr="00080E4F" w:rsidTr="000F577A">
        <w:trPr>
          <w:trHeight w:val="2011"/>
        </w:trPr>
        <w:tc>
          <w:tcPr>
            <w:tcW w:w="709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Drugie danie + kompot</w:t>
            </w:r>
          </w:p>
        </w:tc>
        <w:tc>
          <w:tcPr>
            <w:tcW w:w="5670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both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  <w:bCs/>
              </w:rPr>
              <w:t>ziemniaki/makaron/ryż/kasza oraz mięso/ryba i surówka/gotowane warzywa + kompot/woda z sokiem. Drugie danie mogą stanowić: pierogi, naleśniki, krokiety, kopytka, makaron z sosem warzywno – mięsnym/owocowym lub inne równoważne, zaproponowane przez wykonawcę</w:t>
            </w:r>
          </w:p>
        </w:tc>
      </w:tr>
      <w:tr w:rsidR="00071AC2" w:rsidRPr="00080E4F" w:rsidTr="000F577A">
        <w:trPr>
          <w:trHeight w:val="567"/>
        </w:trPr>
        <w:tc>
          <w:tcPr>
            <w:tcW w:w="709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080E4F">
              <w:rPr>
                <w:rFonts w:ascii="Times New Roman" w:hAnsi="Times New Roman"/>
              </w:rPr>
              <w:t>Pełny posiłek</w:t>
            </w:r>
          </w:p>
        </w:tc>
        <w:tc>
          <w:tcPr>
            <w:tcW w:w="5670" w:type="dxa"/>
            <w:vAlign w:val="center"/>
          </w:tcPr>
          <w:p w:rsidR="00071AC2" w:rsidRPr="00080E4F" w:rsidRDefault="00071AC2" w:rsidP="000F577A">
            <w:pPr>
              <w:tabs>
                <w:tab w:val="left" w:pos="426"/>
              </w:tabs>
              <w:spacing w:before="120" w:after="120" w:line="360" w:lineRule="auto"/>
              <w:jc w:val="center"/>
              <w:rPr>
                <w:rFonts w:ascii="Times New Roman" w:hAnsi="Times New Roman"/>
                <w:bCs/>
              </w:rPr>
            </w:pPr>
            <w:r w:rsidRPr="00080E4F">
              <w:rPr>
                <w:rFonts w:ascii="Times New Roman" w:hAnsi="Times New Roman"/>
                <w:bCs/>
              </w:rPr>
              <w:t>Pozycja 1 + 2 tabeli (w tym kompot)</w:t>
            </w:r>
          </w:p>
        </w:tc>
      </w:tr>
    </w:tbl>
    <w:p w:rsidR="00071AC2" w:rsidRPr="00080E4F" w:rsidRDefault="00071AC2" w:rsidP="000742F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hAnsi="Times New Roman"/>
          <w:b/>
          <w:bCs/>
        </w:rPr>
      </w:pPr>
    </w:p>
    <w:p w:rsidR="00071AC2" w:rsidRPr="00080E4F" w:rsidRDefault="00071AC2" w:rsidP="00074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Zamawiający nie dopuszcza, ażeby w ciągu tygodnia wystąpiła powtarzalność tego samego  posiłku. 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080E4F">
        <w:rPr>
          <w:rFonts w:ascii="Times New Roman" w:hAnsi="Times New Roman"/>
          <w:bCs/>
        </w:rPr>
        <w:t>Zamawiający zastrzega, że:</w:t>
      </w:r>
    </w:p>
    <w:p w:rsidR="00071AC2" w:rsidRPr="00080E4F" w:rsidRDefault="00071AC2" w:rsidP="00C51D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>4 dni w tygodniu winno być danie mięsne,</w:t>
      </w:r>
    </w:p>
    <w:p w:rsidR="00071AC2" w:rsidRPr="00080E4F" w:rsidRDefault="00071AC2" w:rsidP="00C51D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>1 dzień w tygodniu winno być danie rybne,</w:t>
      </w:r>
    </w:p>
    <w:p w:rsidR="00071AC2" w:rsidRPr="00080E4F" w:rsidRDefault="00071AC2" w:rsidP="00C51D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>2 dni w tygodniu winny być dania typu: pierogi, naleśniki, krokiety, kopytka, makaron            z sosem warzywno-mięsnym/owocowym lub inne równoważne zaproponowane przez wykonawcę,</w:t>
      </w:r>
    </w:p>
    <w:p w:rsidR="00071AC2" w:rsidRPr="00080E4F" w:rsidRDefault="00071AC2" w:rsidP="00C51D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  <w:bCs/>
        </w:rPr>
      </w:pPr>
      <w:r w:rsidRPr="00080E4F">
        <w:rPr>
          <w:rFonts w:ascii="Times New Roman" w:hAnsi="Times New Roman"/>
          <w:bCs/>
        </w:rPr>
        <w:t xml:space="preserve">raz w tygodniu  zostanie podana porcja ciasta nie mniejsza niż </w:t>
      </w:r>
      <w:smartTag w:uri="urn:schemas-microsoft-com:office:smarttags" w:element="metricconverter">
        <w:smartTagPr>
          <w:attr w:name="ProductID" w:val="150 g"/>
        </w:smartTagPr>
        <w:r w:rsidRPr="00080E4F">
          <w:rPr>
            <w:rFonts w:ascii="Times New Roman" w:hAnsi="Times New Roman"/>
            <w:bCs/>
          </w:rPr>
          <w:t>150 g</w:t>
        </w:r>
      </w:smartTag>
      <w:r w:rsidRPr="00080E4F">
        <w:rPr>
          <w:rFonts w:ascii="Times New Roman" w:hAnsi="Times New Roman"/>
          <w:bCs/>
        </w:rPr>
        <w:t xml:space="preserve"> jako dodatek do posiłku.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080E4F">
        <w:rPr>
          <w:rFonts w:ascii="Times New Roman" w:hAnsi="Times New Roman"/>
          <w:bCs/>
        </w:rPr>
        <w:t>Ponadto do posiłków mają być podawane naprzemiennie w danym tygodniu surówki i warzywa  gotowane. W tym samym tygodniu rodzaj surówki lub warzyw nie może się powtórzyć.            Do posiłków co najmniej dwa razy w tygodniu maja być podawane ziemniaki, w pozostałych dniach może być kasza, ryż itp. (obowiązek ten nie dotyczy dni, w których podawane będą dania typu naleśniki, kopytka, pierogi, itp.).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080E4F">
        <w:rPr>
          <w:rFonts w:ascii="Times New Roman" w:hAnsi="Times New Roman"/>
        </w:rPr>
        <w:t>Wykonawca zobowiązany będzie do udostępnienia Zamawiającemu jadłospisu do wglądu na kolejny tydzień, najpóźniej w piątek przed rozpoczęciem kolejnego tygodnia, wraz z podaniem kaloryczności posiłków w miejscu wydawania posiłków. Zamawiający zastrzega sobie prawo do zmiany jadłospisu, w przypadku nie spełnienia warunków określonych powyżej oraz innych nieprawidłowości.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080E4F">
        <w:rPr>
          <w:rFonts w:ascii="Times New Roman" w:hAnsi="Times New Roman"/>
        </w:rPr>
        <w:t>Zamawiający zastrzega sobie prawo do dokonywania badań sprawdzających jakość przygotowywanych posiłków, pod względem kaloryczności, gramatury, temperatury, itp.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lastRenderedPageBreak/>
        <w:t>W celu potwierdzenia, że usługi odpowiadają wymaganiom określonym przez zamawiającego, zamawiający żąda próbek pełnych posiłków, o których mowa w Rozdziale IX ogłoszenia, które mają zostać dostarczone i których autentyczność musi zostać poświadczona przez Wykonawcę.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Wykonawca będzie przygotowywał i wydawał posiłki na miejscu, zgodnie z zasadami określonymi w ustawie o bezpieczeństwie żywności i żywienia (</w:t>
      </w:r>
      <w:r w:rsidRPr="000B6A8C">
        <w:rPr>
          <w:rFonts w:ascii="Times New Roman" w:hAnsi="Times New Roman"/>
        </w:rPr>
        <w:t xml:space="preserve">tj. Dz. U. </w:t>
      </w:r>
      <w:r w:rsidR="000B6A8C" w:rsidRPr="000B6A8C">
        <w:rPr>
          <w:rFonts w:ascii="Times New Roman" w:hAnsi="Times New Roman"/>
        </w:rPr>
        <w:t>2020 poz. 2021</w:t>
      </w:r>
      <w:r w:rsidRPr="000B6A8C">
        <w:rPr>
          <w:rFonts w:ascii="Times New Roman" w:hAnsi="Times New Roman"/>
        </w:rPr>
        <w:t xml:space="preserve">) </w:t>
      </w:r>
      <w:r w:rsidRPr="00080E4F">
        <w:rPr>
          <w:rFonts w:ascii="Times New Roman" w:hAnsi="Times New Roman"/>
        </w:rPr>
        <w:t>łącznie z przepisami wykonawczymi do tej ustawy. Posiłki, pod względem technologii wykonania i jakości muszą posiadać wymaganą przepisami kaloryczność i muszą być sporządzone zgodnie z wymogami sztuki kulinarnej i sanitarnej dla żywienia zbiorowego. Wykonawca zobowiązany jest do przygotowania i dostarczenia posiłków o najwyższym standardzie, na bazie produktów najwyższej jakości i bezpieczeństwa zgodnie z normami HACCP.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wskazuje, że posiłki powinny być urozmaicone pod względem menu, gorące, kaloryczne, zapewniające zdrowe żywienie w każdorazowej dziennej porcji posiłku. Posiłki muszą być świeże z bieżącej produkcji dziennej bez dodatkowej obróbki technologicznej przed dystrybucją na miejscu lub ich wydawaniem. Posiłki muszą być przygotowane ze świeżych               i naturalnych produktów wysokiej jakości wykluczone jest stosowanie suszu warzywnego, puree ziemniaczanego na bazie suszu, soi.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Posiłki powinny: </w:t>
      </w:r>
    </w:p>
    <w:p w:rsidR="00071AC2" w:rsidRPr="00080E4F" w:rsidRDefault="00071AC2" w:rsidP="00C51DE2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360" w:lineRule="auto"/>
        <w:ind w:left="851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zawierać prawidłowy smak, zapach, barwę, konsystencję,</w:t>
      </w:r>
    </w:p>
    <w:p w:rsidR="00071AC2" w:rsidRPr="00080E4F" w:rsidRDefault="00071AC2" w:rsidP="00C51DE2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360" w:lineRule="auto"/>
        <w:ind w:left="851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zawierać prawidłowy skład pod względem wartości odżywczej (prawidłową zawartość składników odżywczych, witamin, kaloryczność, składników mineralnych,</w:t>
      </w:r>
    </w:p>
    <w:p w:rsidR="00071AC2" w:rsidRPr="00080E4F" w:rsidRDefault="003A4869" w:rsidP="00C51DE2">
      <w:pPr>
        <w:pStyle w:val="Akapitzlist"/>
        <w:numPr>
          <w:ilvl w:val="0"/>
          <w:numId w:val="11"/>
        </w:numPr>
        <w:tabs>
          <w:tab w:val="left" w:pos="851"/>
        </w:tabs>
        <w:spacing w:before="120" w:after="120" w:line="360" w:lineRule="auto"/>
        <w:ind w:left="851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być bezpieczne - </w:t>
      </w:r>
      <w:r w:rsidR="00071AC2" w:rsidRPr="00080E4F">
        <w:rPr>
          <w:rFonts w:ascii="Times New Roman" w:hAnsi="Times New Roman"/>
        </w:rPr>
        <w:t xml:space="preserve">nie zawierać zagrożeń biologicznych, mikrobiologicznych, fizycznych </w:t>
      </w:r>
      <w:r w:rsidR="00D52FED" w:rsidRPr="00080E4F">
        <w:rPr>
          <w:rFonts w:ascii="Times New Roman" w:hAnsi="Times New Roman"/>
        </w:rPr>
        <w:br/>
      </w:r>
      <w:r w:rsidR="00071AC2" w:rsidRPr="00080E4F">
        <w:rPr>
          <w:rFonts w:ascii="Times New Roman" w:hAnsi="Times New Roman"/>
        </w:rPr>
        <w:t>i chemicznych.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Cs/>
        </w:rPr>
        <w:t>Zamawiający</w:t>
      </w:r>
      <w:r w:rsidRPr="00080E4F">
        <w:rPr>
          <w:rFonts w:ascii="Times New Roman" w:hAnsi="Times New Roman"/>
          <w:b/>
          <w:bCs/>
        </w:rPr>
        <w:t xml:space="preserve"> </w:t>
      </w:r>
      <w:r w:rsidRPr="00080E4F">
        <w:rPr>
          <w:rFonts w:ascii="Times New Roman" w:hAnsi="Times New Roman"/>
        </w:rPr>
        <w:t xml:space="preserve">zastrzega sobie prawo do oceny i weryfikacji wszystkich parametrów wykonania zleconej usługi na każdym etapie oraz w każdej chwili produkcji i dostawy posiłków                           a </w:t>
      </w:r>
      <w:r w:rsidRPr="00080E4F">
        <w:rPr>
          <w:rFonts w:ascii="Times New Roman" w:hAnsi="Times New Roman"/>
          <w:bCs/>
        </w:rPr>
        <w:t>Wykonawca</w:t>
      </w:r>
      <w:r w:rsidRPr="00080E4F">
        <w:rPr>
          <w:rFonts w:ascii="Times New Roman" w:hAnsi="Times New Roman"/>
          <w:b/>
          <w:bCs/>
        </w:rPr>
        <w:t xml:space="preserve">, </w:t>
      </w:r>
      <w:r w:rsidRPr="00080E4F">
        <w:rPr>
          <w:rFonts w:ascii="Times New Roman" w:hAnsi="Times New Roman"/>
        </w:rPr>
        <w:t xml:space="preserve">na każdym etapie oraz w każdej chwili produkcji i dostawy posiłków umożliwi </w:t>
      </w:r>
      <w:r w:rsidRPr="00080E4F">
        <w:rPr>
          <w:rFonts w:ascii="Times New Roman" w:hAnsi="Times New Roman"/>
          <w:bCs/>
        </w:rPr>
        <w:t>Zamawiającemu</w:t>
      </w:r>
      <w:r w:rsidRPr="00080E4F">
        <w:rPr>
          <w:rFonts w:ascii="Times New Roman" w:hAnsi="Times New Roman"/>
          <w:b/>
          <w:bCs/>
        </w:rPr>
        <w:t xml:space="preserve"> </w:t>
      </w:r>
      <w:r w:rsidRPr="00080E4F">
        <w:rPr>
          <w:rFonts w:ascii="Times New Roman" w:hAnsi="Times New Roman"/>
        </w:rPr>
        <w:t xml:space="preserve">dostęp do linii technologicznej oraz wyprodukowanych posiłków. Zamawiający zastrzega sobie prawo dokonywania kontroli w trakcie przygotowywania posiłków w miejscu ich produkcji. Zamawiający zastrzega sobie możliwość modyfikacji i zmian diet oraz ich ilości </w:t>
      </w:r>
      <w:r w:rsidR="00D52FED" w:rsidRPr="00080E4F">
        <w:rPr>
          <w:rFonts w:ascii="Times New Roman" w:hAnsi="Times New Roman"/>
        </w:rPr>
        <w:br/>
      </w:r>
      <w:r w:rsidRPr="00080E4F">
        <w:rPr>
          <w:rFonts w:ascii="Times New Roman" w:hAnsi="Times New Roman"/>
        </w:rPr>
        <w:t xml:space="preserve">w zależności od faktycznych potrzeb Zamawiającego. </w:t>
      </w:r>
      <w:r w:rsidRPr="00080E4F">
        <w:rPr>
          <w:rFonts w:ascii="Times New Roman" w:hAnsi="Times New Roman"/>
          <w:shd w:val="clear" w:color="auto" w:fill="FFFFFF"/>
        </w:rPr>
        <w:t xml:space="preserve">Wykonawca zobowiązany jest do wydawania gorących posiłków w sposób zapewniający odpowiednie warunki </w:t>
      </w:r>
      <w:r w:rsidR="00D52FED" w:rsidRPr="00080E4F">
        <w:rPr>
          <w:rFonts w:ascii="Times New Roman" w:hAnsi="Times New Roman"/>
          <w:shd w:val="clear" w:color="auto" w:fill="FFFFFF"/>
        </w:rPr>
        <w:br/>
      </w:r>
      <w:r w:rsidRPr="00080E4F">
        <w:rPr>
          <w:rFonts w:ascii="Times New Roman" w:hAnsi="Times New Roman"/>
          <w:shd w:val="clear" w:color="auto" w:fill="FFFFFF"/>
        </w:rPr>
        <w:t xml:space="preserve">higieniczno-sanitarne. Temperatura zupy oraz temperatura drugiego  dania winna wynosić 60 stopni C. Liczba posiłków podczas trwania umowy może odbiegać od założeń przyjętych </w:t>
      </w:r>
      <w:r w:rsidR="00D52FED" w:rsidRPr="00080E4F">
        <w:rPr>
          <w:rFonts w:ascii="Times New Roman" w:hAnsi="Times New Roman"/>
          <w:shd w:val="clear" w:color="auto" w:fill="FFFFFF"/>
        </w:rPr>
        <w:br/>
      </w:r>
      <w:r w:rsidRPr="00080E4F">
        <w:rPr>
          <w:rFonts w:ascii="Times New Roman" w:hAnsi="Times New Roman"/>
          <w:shd w:val="clear" w:color="auto" w:fill="FFFFFF"/>
        </w:rPr>
        <w:t xml:space="preserve">w niniejszym Ogłoszeniu, w zależności od posiadanych środków finansowych Zamawiającego, oraz zapotrzebowania środowiskowego. 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lang w:eastAsia="pl-PL"/>
        </w:rPr>
        <w:t>Zamawiający nie dopuszcza możliwości składania ofert wariantowych.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lang w:eastAsia="pl-PL"/>
        </w:rPr>
        <w:t>Zamawiający nie przewiduje zamówienia uzupełniającego.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lang w:eastAsia="pl-PL"/>
        </w:rPr>
        <w:lastRenderedPageBreak/>
        <w:t xml:space="preserve">Wykonawca może zwrócić się do Zamawiającego o wyjaśnienie treści Ogłoszenia. </w:t>
      </w:r>
      <w:r w:rsidRPr="00080E4F">
        <w:rPr>
          <w:rFonts w:ascii="Times New Roman" w:hAnsi="Times New Roman"/>
          <w:lang w:eastAsia="pl-PL"/>
        </w:rPr>
        <w:br/>
        <w:t xml:space="preserve">W przypadku rozbieżności pomiędzy treścią </w:t>
      </w:r>
      <w:r w:rsidRPr="00080E4F">
        <w:rPr>
          <w:rFonts w:ascii="Times New Roman" w:hAnsi="Times New Roman"/>
          <w:color w:val="000000"/>
          <w:lang w:eastAsia="pl-PL"/>
        </w:rPr>
        <w:t>niniejszego</w:t>
      </w:r>
      <w:r w:rsidRPr="00080E4F">
        <w:rPr>
          <w:rFonts w:ascii="Times New Roman" w:hAnsi="Times New Roman"/>
          <w:lang w:eastAsia="pl-PL"/>
        </w:rPr>
        <w:t xml:space="preserve"> Ogłoszenia, a treścią udzielonych wyjaśnień, jako obowiązującą należy przyjąć treść pisma zawierającego późniejsze oświadczenie Zamawiającego.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zastrzega sobie prawo do zmiany treści Ogłoszenia przed terminem składania ofert. Zmiany dokonane przez Zamawiającego zostaną zamieszczone na stronie Biuletynu Informacji Publicznej Zamawiającego.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lang w:eastAsia="pl-PL"/>
        </w:rPr>
        <w:t>O udzielenie zamówienia Wykonawcy mogą ubiegać się wspólnie (np. konsorcja, spółki cywilne). Wykonawcy wspólnie ubiegający się o udzielenie zamówienia ponoszą solidarną odpowiedzialność względem Zamawiającego za wykonanie umowy.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lang w:eastAsia="pl-PL"/>
        </w:rPr>
        <w:t xml:space="preserve">Wykonawca zobowiązany jest zrealizować zamówienie na zasadach i warunkach opisanych             w niniejszym Ogłoszeniu.  </w:t>
      </w:r>
      <w:r w:rsidRPr="00080E4F">
        <w:rPr>
          <w:rFonts w:ascii="Times New Roman" w:hAnsi="Times New Roman"/>
          <w:color w:val="000000"/>
          <w:lang w:eastAsia="pl-PL"/>
        </w:rPr>
        <w:t xml:space="preserve"> 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Zatrudnienie osób do wykonania czynności w ramach realizacji zamówienia.</w:t>
      </w:r>
    </w:p>
    <w:p w:rsidR="00071AC2" w:rsidRPr="00080E4F" w:rsidRDefault="00071AC2" w:rsidP="000742F5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wymaga aby osoby uczestniczące w realizacji zamówienia wskazane przez Wykonawcę, który prowadzi działalność gospodarczą, były przez niego zatrudnione na podstawie  umowy o pracę. Czas zatrudnienia musi obejmować co najmniej okres realizacji zamówienia</w:t>
      </w:r>
      <w:r w:rsidR="00D52FED" w:rsidRPr="00080E4F">
        <w:rPr>
          <w:rFonts w:ascii="Times New Roman" w:hAnsi="Times New Roman"/>
        </w:rPr>
        <w:t>,</w:t>
      </w:r>
      <w:r w:rsidRPr="00080E4F">
        <w:rPr>
          <w:rFonts w:ascii="Times New Roman" w:hAnsi="Times New Roman"/>
        </w:rPr>
        <w:t xml:space="preserve"> tj. okres od dnia złożenia oferty do dnia 31 grudnia 202</w:t>
      </w:r>
      <w:r w:rsidR="00C71E39" w:rsidRPr="00080E4F">
        <w:rPr>
          <w:rFonts w:ascii="Times New Roman" w:hAnsi="Times New Roman"/>
        </w:rPr>
        <w:t>1</w:t>
      </w:r>
      <w:r w:rsidRPr="00080E4F">
        <w:rPr>
          <w:rFonts w:ascii="Times New Roman" w:hAnsi="Times New Roman"/>
        </w:rPr>
        <w:t xml:space="preserve"> r. Powyższy warunek nie dotyczy Wykonawców oferujących osobiste wykonanie zamówienia.</w:t>
      </w:r>
    </w:p>
    <w:p w:rsidR="00C71E39" w:rsidRPr="00080E4F" w:rsidRDefault="00C71E39" w:rsidP="00C71E39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/>
        </w:rPr>
      </w:pPr>
    </w:p>
    <w:p w:rsidR="00C71E39" w:rsidRPr="00080E4F" w:rsidRDefault="00C71E39" w:rsidP="00C71E39">
      <w:pPr>
        <w:spacing w:line="360" w:lineRule="auto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>III</w:t>
      </w:r>
      <w:r w:rsidRPr="00080E4F">
        <w:rPr>
          <w:rFonts w:ascii="Times New Roman" w:hAnsi="Times New Roman"/>
          <w:b/>
          <w:highlight w:val="lightGray"/>
        </w:rPr>
        <w:tab/>
        <w:t>Warunki udziału w postępowaniu oraz opis sposobu dokonywania oceny spełniania tych warunków</w:t>
      </w:r>
    </w:p>
    <w:p w:rsidR="00C71E39" w:rsidRPr="00080E4F" w:rsidRDefault="00C71E39" w:rsidP="00C51DE2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O udzielenie zamówienia mogą ubiegać się Wykonawcy, którzy spełniają warunki udziału                      w postępowaniu dotyczące:</w:t>
      </w:r>
    </w:p>
    <w:p w:rsidR="00C71E39" w:rsidRPr="00080E4F" w:rsidRDefault="00C71E39" w:rsidP="00C51DE2">
      <w:pPr>
        <w:pStyle w:val="Akapitzlist"/>
        <w:numPr>
          <w:ilvl w:val="0"/>
          <w:numId w:val="28"/>
        </w:numPr>
        <w:tabs>
          <w:tab w:val="num" w:pos="851"/>
        </w:tabs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posiadania kompetencji lub uprawnień do prowadzenia określonej działalności zawodowej,  o ile wynika to z odrębnych przepisów oraz nie podlegają wykluczeniu z postępowania na podstawie art. 24 ust. 1 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12-22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 xml:space="preserve"> oraz art. 24 ust. 5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>.</w:t>
      </w:r>
    </w:p>
    <w:p w:rsidR="00C71E39" w:rsidRPr="00080E4F" w:rsidRDefault="00C71E39" w:rsidP="00C51DE2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Z udziału w postępowaniu wyłączone są podmioty, które podlegają wykluczeniu z postępowania o udzielenie zamówienia na podstawie na podstawie art. 24 ust. 5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ustawy Prawo zamówień publicznych:</w:t>
      </w:r>
    </w:p>
    <w:p w:rsidR="00C71E39" w:rsidRPr="00080E4F" w:rsidRDefault="00C71E39" w:rsidP="00C51DE2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w stosunku do którego otwarto likwidację, w zatwierdzonym przez sąd układzie </w:t>
      </w:r>
      <w:r w:rsidR="00D52FED" w:rsidRPr="00080E4F">
        <w:rPr>
          <w:rFonts w:ascii="Times New Roman" w:hAnsi="Times New Roman"/>
        </w:rPr>
        <w:br/>
      </w:r>
      <w:r w:rsidRPr="00080E4F">
        <w:rPr>
          <w:rFonts w:ascii="Times New Roman" w:hAnsi="Times New Roman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80E4F">
        <w:rPr>
          <w:rStyle w:val="changed-paragraphchanged"/>
          <w:rFonts w:ascii="Times New Roman" w:hAnsi="Times New Roman"/>
        </w:rPr>
        <w:t xml:space="preserve">Dz. U. z 2015 r. poz. 978 z </w:t>
      </w:r>
      <w:proofErr w:type="spellStart"/>
      <w:r w:rsidRPr="00080E4F">
        <w:rPr>
          <w:rStyle w:val="changed-paragraphchanged"/>
          <w:rFonts w:ascii="Times New Roman" w:hAnsi="Times New Roman"/>
        </w:rPr>
        <w:t>późn</w:t>
      </w:r>
      <w:proofErr w:type="spellEnd"/>
      <w:r w:rsidRPr="00080E4F">
        <w:rPr>
          <w:rStyle w:val="changed-paragraphchanged"/>
          <w:rFonts w:ascii="Times New Roman" w:hAnsi="Times New Roman"/>
        </w:rPr>
        <w:t xml:space="preserve">. zm.) </w:t>
      </w:r>
      <w:r w:rsidRPr="00080E4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</w:t>
      </w:r>
      <w:r w:rsidRPr="00080E4F">
        <w:rPr>
          <w:rFonts w:ascii="Times New Roman" w:hAnsi="Times New Roman"/>
        </w:rPr>
        <w:lastRenderedPageBreak/>
        <w:t xml:space="preserve">przewiduje zaspokojenia wierzycieli przez likwidację majątku upadłego, chyba że sąd zarządził likwidację jego majątku w trybie art. 366 ust. 1 ustawy z dnia 28 lutego 2003 r. – Prawo upadłościowe </w:t>
      </w:r>
      <w:r w:rsidRPr="00080E4F">
        <w:rPr>
          <w:rStyle w:val="changed-paragraphchanged"/>
          <w:rFonts w:ascii="Times New Roman" w:hAnsi="Times New Roman"/>
        </w:rPr>
        <w:t xml:space="preserve">(Dz. U. z 2003 r. Nr 60, poz. 535 z </w:t>
      </w:r>
      <w:proofErr w:type="spellStart"/>
      <w:r w:rsidRPr="00080E4F">
        <w:rPr>
          <w:rStyle w:val="changed-paragraphchanged"/>
          <w:rFonts w:ascii="Times New Roman" w:hAnsi="Times New Roman"/>
        </w:rPr>
        <w:t>późn</w:t>
      </w:r>
      <w:proofErr w:type="spellEnd"/>
      <w:r w:rsidRPr="00080E4F">
        <w:rPr>
          <w:rStyle w:val="changed-paragraphchanged"/>
          <w:rFonts w:ascii="Times New Roman" w:hAnsi="Times New Roman"/>
        </w:rPr>
        <w:t>. zm.)</w:t>
      </w:r>
      <w:r w:rsidRPr="00080E4F">
        <w:rPr>
          <w:rFonts w:ascii="Times New Roman" w:hAnsi="Times New Roman"/>
        </w:rPr>
        <w:t xml:space="preserve">– art. 24 ust. 5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1)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>.\</w:t>
      </w:r>
    </w:p>
    <w:p w:rsidR="00C71E39" w:rsidRPr="00080E4F" w:rsidRDefault="00C71E39" w:rsidP="00C51DE2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Wykonawca, który podlega wykluczeniu na podstawie art. 24 ust. 1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13 i 14 oraz 16–20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 xml:space="preserve"> lub na podstawie okoliczności wymienionych w  art. 24 ust. 5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 Wykonawca nie podlega wykluczeniu, jeżeli Zamawiający, uwzględniając wagę i szczególne okoliczności czynu Wykonawcy, uzna za wystarczające dowody przedstawione na podstawie niniejszego punktu.</w:t>
      </w:r>
    </w:p>
    <w:p w:rsidR="00C71E39" w:rsidRPr="00080E4F" w:rsidRDefault="00C71E39" w:rsidP="00C51DE2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Zamawiający uzna za spełniony warunek, o którym mowa w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1a, jeżeli Wykonawca przedłoży:</w:t>
      </w:r>
    </w:p>
    <w:p w:rsidR="00C71E39" w:rsidRPr="00080E4F" w:rsidRDefault="00C71E39" w:rsidP="00C51DE2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360" w:lineRule="auto"/>
        <w:ind w:left="851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decyzję Powiatowego Inspektora Sanitarnego w sprawie zezwolenia na prowadzenie działalności zakładu w zakresie produkcji żywności i na catering – aktualną na dzień złożenia oferty.</w:t>
      </w:r>
    </w:p>
    <w:p w:rsidR="00C71E39" w:rsidRPr="00080E4F" w:rsidRDefault="00C71E39" w:rsidP="00C51DE2">
      <w:pPr>
        <w:pStyle w:val="Akapitzlist"/>
        <w:numPr>
          <w:ilvl w:val="0"/>
          <w:numId w:val="13"/>
        </w:numPr>
        <w:tabs>
          <w:tab w:val="left" w:pos="851"/>
        </w:tabs>
        <w:spacing w:before="120" w:after="120" w:line="360" w:lineRule="auto"/>
        <w:ind w:left="851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aktualne zaświadczenie o wpisie do rejestru zakładów podlegających urzędowej kontroli organów Państwowej Inspekcji Sanitarnej.</w:t>
      </w:r>
    </w:p>
    <w:p w:rsidR="00C71E39" w:rsidRPr="00080E4F" w:rsidRDefault="00C71E39" w:rsidP="00C51DE2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W celu wykazania braku podstaw do wykluczenia z postępowania o udzielenie zamówienia publicznego na podstawie art. 24 ust. 1 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12-22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 xml:space="preserve"> oraz art. 24 ust 5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 xml:space="preserve"> należy złożyć oświadczenie stanowiące </w:t>
      </w:r>
      <w:r w:rsidRPr="00080E4F">
        <w:rPr>
          <w:rFonts w:ascii="Times New Roman" w:hAnsi="Times New Roman"/>
          <w:i/>
        </w:rPr>
        <w:t>Załącznik nr 2</w:t>
      </w:r>
      <w:r w:rsidRPr="00080E4F">
        <w:rPr>
          <w:rFonts w:ascii="Times New Roman" w:hAnsi="Times New Roman"/>
        </w:rPr>
        <w:t xml:space="preserve"> do Ogłoszenia.</w:t>
      </w:r>
    </w:p>
    <w:p w:rsidR="00C71E39" w:rsidRPr="00080E4F" w:rsidRDefault="00C71E39" w:rsidP="00C71E39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/>
        </w:rPr>
      </w:pPr>
    </w:p>
    <w:p w:rsidR="00C71E39" w:rsidRPr="00080E4F" w:rsidRDefault="00C71E39" w:rsidP="00C71E39">
      <w:pPr>
        <w:spacing w:line="360" w:lineRule="auto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 xml:space="preserve">IV </w:t>
      </w:r>
      <w:r w:rsidRPr="00080E4F">
        <w:rPr>
          <w:rFonts w:ascii="Times New Roman" w:hAnsi="Times New Roman"/>
          <w:b/>
          <w:highlight w:val="lightGray"/>
        </w:rPr>
        <w:tab/>
        <w:t>Informacja o oświadczeniach i dokumentach, jakie mają dostarczyć Wykonawcy w celu potwierdzenia spełnienia warunków udziału w postępowaniu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Oświadczenia i dokumenty, jakie ma dostarczyć Wykonawca w celu potwierdzenia, że spełnia warunki udziału w postępowaniu oraz nie podlega wykluczeniu (dokumenty dołączane do oferty):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  <w:i/>
        </w:rPr>
      </w:pPr>
      <w:r w:rsidRPr="00080E4F">
        <w:rPr>
          <w:rFonts w:ascii="Times New Roman" w:hAnsi="Times New Roman"/>
        </w:rPr>
        <w:t xml:space="preserve">Oświadczenie o braku podstaw do wykluczenia z udziału w postępowaniu – </w:t>
      </w:r>
      <w:r w:rsidRPr="00080E4F">
        <w:rPr>
          <w:rFonts w:ascii="Times New Roman" w:hAnsi="Times New Roman"/>
          <w:i/>
        </w:rPr>
        <w:t>załącznik nr 2,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  <w:i/>
        </w:rPr>
      </w:pPr>
      <w:r w:rsidRPr="00080E4F">
        <w:rPr>
          <w:rFonts w:ascii="Times New Roman" w:hAnsi="Times New Roman"/>
        </w:rPr>
        <w:lastRenderedPageBreak/>
        <w:t xml:space="preserve">Oświadczenie o braku powiązań osobowych lub kapitałowych - </w:t>
      </w:r>
      <w:r w:rsidRPr="00080E4F">
        <w:rPr>
          <w:rFonts w:ascii="Times New Roman" w:hAnsi="Times New Roman"/>
          <w:i/>
        </w:rPr>
        <w:t xml:space="preserve">załącznik nr 2a, 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  <w:i/>
        </w:rPr>
      </w:pPr>
      <w:r w:rsidRPr="00080E4F">
        <w:rPr>
          <w:rFonts w:ascii="Times New Roman" w:hAnsi="Times New Roman"/>
        </w:rPr>
        <w:t xml:space="preserve">Oświadczenie o spełnieniu warunków udziału w postępowaniu - </w:t>
      </w:r>
      <w:r w:rsidRPr="00080E4F">
        <w:rPr>
          <w:rFonts w:ascii="Times New Roman" w:hAnsi="Times New Roman"/>
          <w:i/>
        </w:rPr>
        <w:t xml:space="preserve">załącznik nr  3, 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Odpis z właściwego rejestru lub z centralnej ewidencji i informacji o działalności gospodarczej jeżeli odrębne przepisy wymagają wpisu do takiego rejestru w celu potwierdzenia braku podstaw do wykluczenia określonych w art. 24 ust 5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>.,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Decyzję Powiatowego Inspektora Sanitarnego w sprawie zezwolenia na prowadzenie działalności zakładu w zakresie produkcji żywności i na catering – aktualną na dzień złożenia oferty,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Aktualne zaświadczenie o wpisie do rejestru zakładów podlegających urzędowej kontroli organów Państwowej Inspekcji Sanitarnej,</w:t>
      </w:r>
    </w:p>
    <w:p w:rsidR="00C71E39" w:rsidRPr="00080E4F" w:rsidRDefault="00C71E39" w:rsidP="00C51DE2">
      <w:pPr>
        <w:pStyle w:val="Akapitzlist"/>
        <w:numPr>
          <w:ilvl w:val="0"/>
          <w:numId w:val="25"/>
        </w:numPr>
        <w:tabs>
          <w:tab w:val="left" w:pos="851"/>
        </w:tabs>
        <w:suppressAutoHyphens/>
        <w:spacing w:before="120" w:after="120" w:line="360" w:lineRule="auto"/>
        <w:ind w:left="851" w:hanging="425"/>
        <w:jc w:val="both"/>
        <w:rPr>
          <w:rFonts w:ascii="Times New Roman" w:hAnsi="Times New Roman"/>
          <w:i/>
        </w:rPr>
      </w:pPr>
      <w:r w:rsidRPr="00080E4F">
        <w:rPr>
          <w:rFonts w:ascii="Times New Roman" w:hAnsi="Times New Roman"/>
        </w:rPr>
        <w:t xml:space="preserve">Propozycja dwutygodniowego menu – </w:t>
      </w:r>
      <w:r w:rsidRPr="00080E4F">
        <w:rPr>
          <w:rFonts w:ascii="Times New Roman" w:hAnsi="Times New Roman"/>
          <w:i/>
        </w:rPr>
        <w:t>załącznik nr 4.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Jeżeli Wykonawca ma siedzibę lub miejsce zamieszkania poza terytorium Rzeczypospolitej Polskiej:</w:t>
      </w:r>
    </w:p>
    <w:p w:rsidR="00C71E39" w:rsidRPr="00080E4F" w:rsidRDefault="00C71E39" w:rsidP="00C51DE2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Zamiast dokumentów, o których mowa w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1d składa dokument lub dokumenty wystawione w kraju, w którym Wykonawca ma siedzibę lub miejsce zamieszkania potwierdzający, że nie otwarto jego likwidacji ani nie ogłoszono upadłości wystawiony nie wcześniej niż 6 miesięcy przed upływem terminu składania ofert,</w:t>
      </w:r>
    </w:p>
    <w:p w:rsidR="00C71E39" w:rsidRPr="00080E4F" w:rsidRDefault="00C71E39" w:rsidP="00C51DE2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Jeżeli w kraju miejsca zamieszkania osoby lub w kraju, w którym wykonawca ma siedzibę lub miejsce zamieszkania, nie wydaje się dokumentu, o którym mowa </w:t>
      </w:r>
      <w:r w:rsidRPr="00080E4F">
        <w:rPr>
          <w:rFonts w:ascii="Times New Roman" w:hAnsi="Times New Roman"/>
        </w:rPr>
        <w:br/>
        <w:t xml:space="preserve">w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2a zastępuje się je dokumentem zawierającym oświadczenie, odpowiednio Wykonawcy, ze wskazaniem osób uprawnionych do jego reprezentacji lub oświadczeniem tych osób, złożonym przed notariuszem lub przed właściwym – ze względu na siedzibę lub miejsce zamieszkania Wykonawcy lub miejsce zamieszkania tych osób – organem sądowym, administracyjnym albo organem samorządu zawodowego lub gospodarczego, złożone nie wcześniej niż odpowiednio 3 lub 6 miesięcy przed upływem terminu składania ofert.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Wszystkie oświadczenia, o których mowa w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1, składane są w oryginale, zaś dokumenty, mogą być składane w formie oryginału lub kopii poświadczonej za zgodność z oryginałem. Poświadczenia powinien dokonać odpowiednio Wykonawca lub Wykonawcy wspólnie ubiegający się o udzielenie zamówienia.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Dokumenty sporządzone w języku obcym muszą być składane wraz z tłumaczeniem na język polski.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Ocena spełniania warunków udziału w postępowaniu zostanie dokonana wg formuły: „spełnia – nie spełnia”.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może wezwać Wykonawcę do złożenia w wyznaczonym terminie wyjaśnień dotyczących dokumentów lub uzupełnienia brakujących/zawierających błędy dokumentów,            w tym pełnomocnictw.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color w:val="000000"/>
        </w:rPr>
        <w:lastRenderedPageBreak/>
        <w:t xml:space="preserve">Wykonawcy wspólnie ubiegający się o udzielenie niniejszego zamówienia ustanawiają pełnomocnika do reprezentowania ich w niniejszym postępowaniu albo reprezentowania ich             w postępowaniu i zawarcia umowy w sprawie zamówienia publicznego. W takim przypadku, do oferty należy załączyć stosowne pełnomocnictwo w oryginale lub notarialnie poświadczonej kopii. 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color w:val="000000"/>
        </w:rPr>
        <w:t xml:space="preserve">W przypadku wspólnego ubiegania się Wykonawców o udzielenie niniejszego zamówienia, badanie braku podstaw do wykluczenia przeprowadzone będzie w odniesieniu do każdego               z Wykonawców. Natomiast spełnianie przez wykonawców warunków udziału w postępowaniu oceniane będzie łącznie. 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color w:val="000000"/>
        </w:rPr>
        <w:t>Wszelka korespondencja prowadzona będzie wyłącznie z pełnomocnikiem.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Zamawiający nie dopuszcza udziału podwykonawców. </w:t>
      </w:r>
    </w:p>
    <w:p w:rsidR="00C71E39" w:rsidRPr="00080E4F" w:rsidRDefault="00C71E39" w:rsidP="00C51DE2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nie wymaga wniesienia wadium.</w:t>
      </w:r>
    </w:p>
    <w:p w:rsidR="00C71E39" w:rsidRPr="00080E4F" w:rsidRDefault="00C71E39" w:rsidP="00C71E39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/>
        </w:rPr>
      </w:pPr>
    </w:p>
    <w:p w:rsidR="00F77AA8" w:rsidRPr="00080E4F" w:rsidRDefault="00F77AA8" w:rsidP="00F77AA8">
      <w:pPr>
        <w:tabs>
          <w:tab w:val="left" w:pos="426"/>
        </w:tabs>
        <w:spacing w:before="120" w:after="24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>V</w:t>
      </w:r>
      <w:r w:rsidRPr="00080E4F">
        <w:rPr>
          <w:rFonts w:ascii="Times New Roman" w:hAnsi="Times New Roman"/>
          <w:b/>
          <w:highlight w:val="lightGray"/>
        </w:rPr>
        <w:tab/>
      </w:r>
      <w:r w:rsidRPr="00080E4F">
        <w:rPr>
          <w:rFonts w:ascii="Times New Roman" w:hAnsi="Times New Roman"/>
          <w:b/>
          <w:highlight w:val="lightGray"/>
        </w:rPr>
        <w:tab/>
        <w:t>Informacja o sposobie porozumiewania się zamawiającego z wykonawcami oraz przekazywania oświadczeń i dokumentów</w:t>
      </w:r>
    </w:p>
    <w:p w:rsidR="00071AC2" w:rsidRPr="00080E4F" w:rsidRDefault="00071AC2" w:rsidP="00C51DE2">
      <w:pPr>
        <w:pStyle w:val="Akapitzlist"/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Komunikacja między Zamawiającym a Wykonawcami odbywa się za pośrednictwem operatora pocztowego w rozumieniu ustawy z dnia 23 listopada 2012 r. – Prawo pocztowe, osobiście, za pośrednictwem posłańca, faksu lub przy użyciu środków komunikacji elektronicznej                   w rozumieniu ustawy z dnia 18 lipca 2001 r. o świadczeniu usług drogą elektroniczną, na adres   e-mail wskazany w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Ogłoszenia. </w:t>
      </w:r>
    </w:p>
    <w:p w:rsidR="00071AC2" w:rsidRPr="00080E4F" w:rsidRDefault="00071AC2" w:rsidP="00C51DE2">
      <w:pPr>
        <w:pStyle w:val="Akapitzlist"/>
        <w:numPr>
          <w:ilvl w:val="0"/>
          <w:numId w:val="15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Jeżeli Zamawiający lub Wykonawca przekazują oświadczenia, zawiadomienia lub informacje za pośrednictwem faksu lub przy użyciu środków komunikacji elektronicznej w rozumieniu ustawy z dnia 18 lipca 2002 r. o świadczeniu usług drogą elektroniczną, każda ze stron na żądanie drugiej strony niezwłocznie potwierdzi fakt ich otrzymania.</w:t>
      </w:r>
    </w:p>
    <w:p w:rsidR="00080E4F" w:rsidRPr="00080E4F" w:rsidRDefault="00080E4F" w:rsidP="00080E4F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F77AA8" w:rsidRPr="00080E4F" w:rsidRDefault="00F77AA8" w:rsidP="00F77AA8">
      <w:pPr>
        <w:spacing w:before="120" w:after="24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 xml:space="preserve">VI </w:t>
      </w:r>
      <w:r w:rsidRPr="00080E4F">
        <w:rPr>
          <w:rFonts w:ascii="Times New Roman" w:hAnsi="Times New Roman"/>
          <w:b/>
          <w:highlight w:val="lightGray"/>
        </w:rPr>
        <w:tab/>
        <w:t>Osoby po stronie Zamawiającego uprawnione do porozumiewania się z wykonawcami</w:t>
      </w:r>
    </w:p>
    <w:p w:rsidR="00071AC2" w:rsidRPr="00080E4F" w:rsidRDefault="00071AC2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Osobami uprawnionymi do kontaktowania się z Wykonawcami i udzielania wyjaśnień dotyczących postępowania są:  </w:t>
      </w:r>
    </w:p>
    <w:p w:rsidR="00071AC2" w:rsidRPr="00080E4F" w:rsidRDefault="00071AC2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- Małgorzata </w:t>
      </w:r>
      <w:proofErr w:type="spellStart"/>
      <w:r w:rsidRPr="00080E4F">
        <w:rPr>
          <w:rFonts w:ascii="Times New Roman" w:hAnsi="Times New Roman"/>
        </w:rPr>
        <w:t>Kohnke</w:t>
      </w:r>
      <w:proofErr w:type="spellEnd"/>
      <w:r w:rsidRPr="00080E4F">
        <w:rPr>
          <w:rFonts w:ascii="Times New Roman" w:hAnsi="Times New Roman"/>
        </w:rPr>
        <w:t>, tel. 58 678 58 65 (kwestie proceduralne).</w:t>
      </w:r>
    </w:p>
    <w:p w:rsidR="00071AC2" w:rsidRPr="00080E4F" w:rsidRDefault="00071AC2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- </w:t>
      </w:r>
      <w:r w:rsidR="00F77AA8" w:rsidRPr="00080E4F">
        <w:rPr>
          <w:rFonts w:ascii="Times New Roman" w:hAnsi="Times New Roman"/>
        </w:rPr>
        <w:t>Anna Kaczmarek,</w:t>
      </w:r>
      <w:r w:rsidRPr="00080E4F">
        <w:rPr>
          <w:rFonts w:ascii="Times New Roman" w:hAnsi="Times New Roman"/>
        </w:rPr>
        <w:t xml:space="preserve"> tel. </w:t>
      </w:r>
      <w:r w:rsidR="00F30C65" w:rsidRPr="00080E4F">
        <w:rPr>
          <w:rFonts w:ascii="Times New Roman" w:hAnsi="Times New Roman"/>
        </w:rPr>
        <w:t>58 678 58 65</w:t>
      </w:r>
      <w:r w:rsidR="002175B6" w:rsidRPr="00080E4F">
        <w:rPr>
          <w:rFonts w:ascii="Times New Roman" w:hAnsi="Times New Roman"/>
        </w:rPr>
        <w:t xml:space="preserve"> </w:t>
      </w:r>
      <w:r w:rsidRPr="00080E4F">
        <w:rPr>
          <w:rFonts w:ascii="Times New Roman" w:hAnsi="Times New Roman"/>
        </w:rPr>
        <w:t>(kwestie merytoryczne).</w:t>
      </w:r>
    </w:p>
    <w:p w:rsidR="00F30C65" w:rsidRDefault="00F30C65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- Marta Lewandowska, tel. 58 678 58 65 (kwestie merytoryczne).</w:t>
      </w:r>
    </w:p>
    <w:p w:rsidR="000B6A8C" w:rsidRDefault="000B6A8C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0B6A8C" w:rsidRPr="00080E4F" w:rsidRDefault="000B6A8C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071AC2" w:rsidRPr="00080E4F" w:rsidRDefault="00071AC2" w:rsidP="000742F5">
      <w:pPr>
        <w:pStyle w:val="Akapitzlist"/>
        <w:spacing w:before="120" w:after="120" w:line="360" w:lineRule="auto"/>
        <w:ind w:left="0"/>
        <w:rPr>
          <w:rFonts w:ascii="Times New Roman" w:hAnsi="Times New Roman"/>
        </w:rPr>
      </w:pPr>
    </w:p>
    <w:p w:rsidR="00F77AA8" w:rsidRPr="00080E4F" w:rsidRDefault="00F77AA8" w:rsidP="00F77AA8">
      <w:pPr>
        <w:pStyle w:val="Akapitzlist"/>
        <w:spacing w:before="120" w:after="240" w:line="360" w:lineRule="auto"/>
        <w:ind w:left="0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lastRenderedPageBreak/>
        <w:t>VII</w:t>
      </w:r>
      <w:r w:rsidRPr="00080E4F">
        <w:rPr>
          <w:rFonts w:ascii="Times New Roman" w:hAnsi="Times New Roman"/>
          <w:b/>
          <w:highlight w:val="lightGray"/>
        </w:rPr>
        <w:tab/>
        <w:t>Opis sposobu przygotowania oferty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Oferta (załącznik nr 1 do ogłoszenia</w:t>
      </w:r>
      <w:r w:rsidRPr="00080E4F">
        <w:rPr>
          <w:rFonts w:cs="Times New Roman"/>
          <w:b/>
          <w:sz w:val="22"/>
          <w:szCs w:val="22"/>
        </w:rPr>
        <w:t>)</w:t>
      </w:r>
      <w:r w:rsidRPr="00080E4F">
        <w:rPr>
          <w:rFonts w:cs="Times New Roman"/>
          <w:sz w:val="22"/>
          <w:szCs w:val="22"/>
        </w:rPr>
        <w:t xml:space="preserve"> winna być sporządzona w języku polskim, w sposób czytelny na komputerze, maszynie lub pismem odręcznym (formularz ofertowy wraz                         z załącznikami wypełnić niebieskim długopisem). Wymagane zgodnie z ogłoszeniem dokumenty i oświadczenia sporządzone w języku obcym powinny być złożone wraz </w:t>
      </w:r>
      <w:r w:rsidRPr="00080E4F">
        <w:rPr>
          <w:rFonts w:cs="Times New Roman"/>
          <w:sz w:val="22"/>
          <w:szCs w:val="22"/>
        </w:rPr>
        <w:br/>
        <w:t>z tłumaczeniem na język polski. W razie wątpliwości uznaje się, że wersja polskojęzyczna jest wersją wiążącą.</w:t>
      </w:r>
    </w:p>
    <w:p w:rsidR="00071AC2" w:rsidRPr="00080E4F" w:rsidRDefault="00071AC2" w:rsidP="000742F5">
      <w:pPr>
        <w:pStyle w:val="Tekstpodstawowy21"/>
        <w:numPr>
          <w:ilvl w:val="0"/>
          <w:numId w:val="4"/>
        </w:numPr>
        <w:suppressAutoHyphens w:val="0"/>
        <w:spacing w:before="120" w:after="120" w:line="360" w:lineRule="auto"/>
        <w:ind w:left="426" w:hanging="426"/>
        <w:jc w:val="both"/>
        <w:rPr>
          <w:b w:val="0"/>
          <w:sz w:val="22"/>
          <w:szCs w:val="22"/>
        </w:rPr>
      </w:pPr>
      <w:r w:rsidRPr="00080E4F">
        <w:rPr>
          <w:b w:val="0"/>
          <w:sz w:val="22"/>
          <w:szCs w:val="22"/>
        </w:rPr>
        <w:t xml:space="preserve">Wykonawca może złożyć tylko jedną ofertę. 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Oferta musi być złożona w formie pisemnej, zgodnie z wymaganiami opisanymi w ogłoszeniu</w:t>
      </w:r>
      <w:r w:rsidRPr="00080E4F">
        <w:rPr>
          <w:rFonts w:cs="Times New Roman"/>
          <w:b/>
          <w:sz w:val="22"/>
          <w:szCs w:val="22"/>
        </w:rPr>
        <w:t>.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Formularz ofertowy oraz inne oświadczenia winne być ostemplowane pieczątką firmową oraz podpisane i opieczętowane pieczątką imienną przez właściwe osoby do reprezentowania Wykonawcy.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Zaleca się, aby wszystkie dokumenty tworzące ofertę były spięte – zszyte w sposób uniemożliwiający ich </w:t>
      </w:r>
      <w:proofErr w:type="spellStart"/>
      <w:r w:rsidRPr="00080E4F">
        <w:rPr>
          <w:rFonts w:cs="Times New Roman"/>
          <w:sz w:val="22"/>
          <w:szCs w:val="22"/>
        </w:rPr>
        <w:t>dekompletację</w:t>
      </w:r>
      <w:proofErr w:type="spellEnd"/>
      <w:r w:rsidRPr="00080E4F">
        <w:rPr>
          <w:rFonts w:cs="Times New Roman"/>
          <w:sz w:val="22"/>
          <w:szCs w:val="22"/>
        </w:rPr>
        <w:t>.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Wskazane jest, aby wszystkie miejsca, w których Wykonawca naniósł poprawki, były parafowane przez osobę podpisującą ofertę. Poprawki dokonane w ofercie muszą być czytelne.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Ofertę należy umieścić w zamkniętym opakowaniu uniemożliwiającym przypadkowe zapoznanie się z treścią oferty przed terminem otwarcia ofert.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Oferta winna być złożona w opieczętowanej pieczątką firmową kopercie oznaczonej następująco:  </w:t>
      </w:r>
    </w:p>
    <w:p w:rsidR="00071AC2" w:rsidRPr="00080E4F" w:rsidRDefault="00071AC2" w:rsidP="0050206C">
      <w:pPr>
        <w:pStyle w:val="Tekstpodstawowy2"/>
        <w:spacing w:after="0" w:line="240" w:lineRule="auto"/>
        <w:ind w:left="425" w:hanging="425"/>
        <w:jc w:val="center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b/>
          <w:sz w:val="22"/>
          <w:szCs w:val="22"/>
        </w:rPr>
        <w:t>„Miejski Ośrodek Pomocy Społecznej w Redzie,</w:t>
      </w:r>
    </w:p>
    <w:p w:rsidR="00071AC2" w:rsidRPr="00080E4F" w:rsidRDefault="00071AC2" w:rsidP="0050206C">
      <w:pPr>
        <w:pStyle w:val="Tekstpodstawowy2"/>
        <w:spacing w:after="0" w:line="240" w:lineRule="auto"/>
        <w:ind w:left="425" w:hanging="425"/>
        <w:jc w:val="center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b/>
          <w:sz w:val="22"/>
          <w:szCs w:val="22"/>
        </w:rPr>
        <w:t xml:space="preserve">84-240 Reda, ul. </w:t>
      </w:r>
      <w:proofErr w:type="spellStart"/>
      <w:r w:rsidRPr="00080E4F">
        <w:rPr>
          <w:rFonts w:cs="Times New Roman"/>
          <w:b/>
          <w:sz w:val="22"/>
          <w:szCs w:val="22"/>
        </w:rPr>
        <w:t>Derdowskiego</w:t>
      </w:r>
      <w:proofErr w:type="spellEnd"/>
      <w:r w:rsidRPr="00080E4F">
        <w:rPr>
          <w:rFonts w:cs="Times New Roman"/>
          <w:b/>
          <w:sz w:val="22"/>
          <w:szCs w:val="22"/>
        </w:rPr>
        <w:t xml:space="preserve"> 25</w:t>
      </w:r>
    </w:p>
    <w:p w:rsidR="00071AC2" w:rsidRPr="00080E4F" w:rsidRDefault="00071AC2" w:rsidP="0050206C">
      <w:pPr>
        <w:pStyle w:val="Tekstpodstawowy2"/>
        <w:spacing w:after="0" w:line="240" w:lineRule="auto"/>
        <w:ind w:left="425" w:hanging="425"/>
        <w:jc w:val="center"/>
        <w:rPr>
          <w:rFonts w:cs="Times New Roman"/>
          <w:b/>
          <w:i/>
          <w:sz w:val="22"/>
          <w:szCs w:val="22"/>
        </w:rPr>
      </w:pPr>
      <w:r w:rsidRPr="00080E4F">
        <w:rPr>
          <w:rFonts w:cs="Times New Roman"/>
          <w:b/>
          <w:i/>
          <w:sz w:val="22"/>
          <w:szCs w:val="22"/>
        </w:rPr>
        <w:t xml:space="preserve">Oferta na przygotowanie posiłków obiadowych,  </w:t>
      </w:r>
    </w:p>
    <w:p w:rsidR="00071AC2" w:rsidRPr="00080E4F" w:rsidRDefault="00071AC2" w:rsidP="0050206C">
      <w:pPr>
        <w:pStyle w:val="Tekstpodstawowy2"/>
        <w:spacing w:after="0" w:line="240" w:lineRule="auto"/>
        <w:ind w:left="425" w:hanging="425"/>
        <w:jc w:val="center"/>
        <w:rPr>
          <w:rFonts w:cs="Times New Roman"/>
          <w:b/>
          <w:i/>
          <w:sz w:val="22"/>
          <w:szCs w:val="22"/>
        </w:rPr>
      </w:pPr>
      <w:r w:rsidRPr="00080E4F">
        <w:rPr>
          <w:rFonts w:cs="Times New Roman"/>
          <w:b/>
          <w:i/>
          <w:sz w:val="22"/>
          <w:szCs w:val="22"/>
        </w:rPr>
        <w:t xml:space="preserve">Nie otwierać przed dniem </w:t>
      </w:r>
      <w:r w:rsidR="0050206C" w:rsidRPr="00080E4F">
        <w:rPr>
          <w:rFonts w:cs="Times New Roman"/>
          <w:b/>
          <w:i/>
          <w:sz w:val="22"/>
          <w:szCs w:val="22"/>
        </w:rPr>
        <w:t>21</w:t>
      </w:r>
      <w:r w:rsidRPr="00080E4F">
        <w:rPr>
          <w:rFonts w:cs="Times New Roman"/>
          <w:b/>
          <w:i/>
          <w:sz w:val="22"/>
          <w:szCs w:val="22"/>
        </w:rPr>
        <w:t>.12.20</w:t>
      </w:r>
      <w:r w:rsidR="00A744E6" w:rsidRPr="00080E4F">
        <w:rPr>
          <w:rFonts w:cs="Times New Roman"/>
          <w:b/>
          <w:i/>
          <w:sz w:val="22"/>
          <w:szCs w:val="22"/>
        </w:rPr>
        <w:t>20</w:t>
      </w:r>
      <w:r w:rsidRPr="00080E4F">
        <w:rPr>
          <w:rFonts w:cs="Times New Roman"/>
          <w:b/>
          <w:i/>
          <w:sz w:val="22"/>
          <w:szCs w:val="22"/>
        </w:rPr>
        <w:t xml:space="preserve"> roku, godz. 13:15</w:t>
      </w:r>
    </w:p>
    <w:p w:rsidR="00AB43D4" w:rsidRPr="00080E4F" w:rsidRDefault="00AB43D4" w:rsidP="0050206C">
      <w:pPr>
        <w:pStyle w:val="Tekstpodstawowy2"/>
        <w:spacing w:after="0" w:line="240" w:lineRule="auto"/>
        <w:ind w:left="425" w:hanging="425"/>
        <w:jc w:val="center"/>
        <w:rPr>
          <w:rFonts w:cs="Times New Roman"/>
          <w:b/>
          <w:i/>
          <w:sz w:val="22"/>
          <w:szCs w:val="22"/>
        </w:rPr>
      </w:pP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Wszelkie koszty związane z przygotowaniem oraz dostarczeniem oferty ponosi Wykonawca.</w:t>
      </w:r>
    </w:p>
    <w:p w:rsidR="00071AC2" w:rsidRPr="00080E4F" w:rsidRDefault="00071AC2" w:rsidP="000742F5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Zamawiający nie przewiduje zwrotu kosztów udziału w postępowaniu.</w:t>
      </w:r>
    </w:p>
    <w:p w:rsidR="00071AC2" w:rsidRPr="00080E4F" w:rsidRDefault="00071AC2" w:rsidP="004264D8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5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Wykonawca może przed upływem terminu składania ofert zmienić lub wycofać ofertę.</w:t>
      </w:r>
      <w:r w:rsidRPr="00080E4F">
        <w:rPr>
          <w:rFonts w:cs="Times New Roman"/>
          <w:sz w:val="22"/>
          <w:szCs w:val="22"/>
        </w:rPr>
        <w:br/>
        <w:t xml:space="preserve">Zarówno zmiana, jak i wycofanie oferty wymagają zachowania formy pisemnej. Zmiana lub wycofanie oferty powinny znaleźć się w zamkniętej kopercie odpowiednio oznaczonej „Zmiana”  lub „Wycofanie”, i opisane jak w </w:t>
      </w:r>
      <w:proofErr w:type="spellStart"/>
      <w:r w:rsidRPr="00080E4F">
        <w:rPr>
          <w:rFonts w:cs="Times New Roman"/>
          <w:sz w:val="22"/>
          <w:szCs w:val="22"/>
        </w:rPr>
        <w:t>pkt</w:t>
      </w:r>
      <w:proofErr w:type="spellEnd"/>
      <w:r w:rsidRPr="00080E4F">
        <w:rPr>
          <w:rFonts w:cs="Times New Roman"/>
          <w:sz w:val="22"/>
          <w:szCs w:val="22"/>
        </w:rPr>
        <w:t xml:space="preserve"> 8 niniejszego rozdziału.</w:t>
      </w:r>
    </w:p>
    <w:p w:rsidR="00071AC2" w:rsidRPr="00080E4F" w:rsidRDefault="00071AC2" w:rsidP="004264D8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5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Dokumenty nie będące oryginałami powinny być poświadczone za zgodność z oryginałem przez  osoby właściwe do reprezentowania Wykonawcy.</w:t>
      </w:r>
    </w:p>
    <w:p w:rsidR="00071AC2" w:rsidRPr="00080E4F" w:rsidRDefault="00071AC2" w:rsidP="004264D8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5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lastRenderedPageBreak/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071AC2" w:rsidRPr="00080E4F" w:rsidRDefault="00071AC2" w:rsidP="004264D8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5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Oferty nie zamknięte w sposób trwały nie będą rozpatrywane.</w:t>
      </w:r>
    </w:p>
    <w:p w:rsidR="00071AC2" w:rsidRPr="00080E4F" w:rsidRDefault="00071AC2" w:rsidP="00FB2926">
      <w:pPr>
        <w:pStyle w:val="Tekstpodstawowy2"/>
        <w:widowControl/>
        <w:numPr>
          <w:ilvl w:val="0"/>
          <w:numId w:val="4"/>
        </w:numPr>
        <w:suppressAutoHyphens w:val="0"/>
        <w:autoSpaceDN/>
        <w:spacing w:before="120" w:line="360" w:lineRule="auto"/>
        <w:ind w:left="425" w:hanging="425"/>
        <w:jc w:val="both"/>
        <w:textAlignment w:val="auto"/>
        <w:rPr>
          <w:rFonts w:cs="Times New Roman"/>
          <w:sz w:val="22"/>
          <w:szCs w:val="22"/>
        </w:rPr>
      </w:pPr>
      <w:r w:rsidRPr="00080E4F">
        <w:rPr>
          <w:rFonts w:cs="Times New Roman"/>
          <w:sz w:val="22"/>
          <w:szCs w:val="22"/>
        </w:rPr>
        <w:t>Oferta składa się z: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Formularz oferty – </w:t>
      </w:r>
      <w:r w:rsidRPr="00080E4F">
        <w:rPr>
          <w:rFonts w:cs="Times New Roman"/>
          <w:i/>
          <w:sz w:val="22"/>
          <w:szCs w:val="22"/>
        </w:rPr>
        <w:t>załącznik nr 1,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i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Oświadczenie o braku podstaw do wykluczenia z udziału w postępowaniu – </w:t>
      </w:r>
      <w:r w:rsidRPr="00080E4F">
        <w:rPr>
          <w:rFonts w:cs="Times New Roman"/>
          <w:i/>
          <w:sz w:val="22"/>
          <w:szCs w:val="22"/>
        </w:rPr>
        <w:t>załącznik nr 2,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i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Oświadczenie o braku powiązań osobowych lub kapitałowych – </w:t>
      </w:r>
      <w:r w:rsidRPr="00080E4F">
        <w:rPr>
          <w:rFonts w:cs="Times New Roman"/>
          <w:i/>
          <w:sz w:val="22"/>
          <w:szCs w:val="22"/>
        </w:rPr>
        <w:t>załącznik nr 2a,</w:t>
      </w:r>
    </w:p>
    <w:p w:rsidR="00071AC2" w:rsidRPr="00080E4F" w:rsidRDefault="002175B6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i/>
          <w:sz w:val="22"/>
          <w:szCs w:val="22"/>
        </w:rPr>
      </w:pPr>
      <w:r w:rsidRPr="00080E4F">
        <w:rPr>
          <w:rFonts w:cs="Times New Roman"/>
          <w:sz w:val="22"/>
          <w:szCs w:val="22"/>
        </w:rPr>
        <w:t>O</w:t>
      </w:r>
      <w:r w:rsidR="00071AC2" w:rsidRPr="00080E4F">
        <w:rPr>
          <w:rFonts w:cs="Times New Roman"/>
          <w:sz w:val="22"/>
          <w:szCs w:val="22"/>
        </w:rPr>
        <w:t xml:space="preserve">świadczenia o spełnieniu warunków udziału w postępowaniu – </w:t>
      </w:r>
      <w:r w:rsidR="00071AC2" w:rsidRPr="00080E4F">
        <w:rPr>
          <w:rFonts w:cs="Times New Roman"/>
          <w:i/>
          <w:sz w:val="22"/>
          <w:szCs w:val="22"/>
        </w:rPr>
        <w:t>załącznik nr 3,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i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Wykaz usług wykonanych (lub wykonywanych) usług żywienia lub dożywiania – </w:t>
      </w:r>
      <w:r w:rsidRPr="00080E4F">
        <w:rPr>
          <w:rFonts w:cs="Times New Roman"/>
          <w:i/>
          <w:sz w:val="22"/>
          <w:szCs w:val="22"/>
        </w:rPr>
        <w:t>załącznik nr 4,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Decyzja Powiatowego Inspektora Sanitarnego w sprawie zezwolenia na prowadzenie działalności zakładu w zakresie produkcji żywności i na catering – aktualnej na dzień złożenia oferty,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>Zaświadczenie o wpisie do rejestru zakładów podlegających urzędowej kontroli organów Państwowej Inspekcji Sanitarnej  - aktualnego na dzień złożenia oferty,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Propozycja dwutygodniowego menu – </w:t>
      </w:r>
      <w:r w:rsidRPr="00080E4F">
        <w:rPr>
          <w:rFonts w:cs="Times New Roman"/>
          <w:i/>
          <w:sz w:val="22"/>
          <w:szCs w:val="22"/>
        </w:rPr>
        <w:t>załącznik nr 5.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bCs/>
          <w:sz w:val="22"/>
          <w:szCs w:val="22"/>
        </w:rPr>
        <w:t xml:space="preserve">Dokumentu potwierdzającego zasady reprezentacji </w:t>
      </w:r>
      <w:r w:rsidR="003A4869" w:rsidRPr="00080E4F">
        <w:rPr>
          <w:rFonts w:cs="Times New Roman"/>
          <w:bCs/>
          <w:sz w:val="22"/>
          <w:szCs w:val="22"/>
        </w:rPr>
        <w:t>W</w:t>
      </w:r>
      <w:r w:rsidRPr="00080E4F">
        <w:rPr>
          <w:rFonts w:cs="Times New Roman"/>
          <w:bCs/>
          <w:sz w:val="22"/>
          <w:szCs w:val="22"/>
        </w:rPr>
        <w:t>ykonawcy, o ile nie jest on dostępny         w publicznych otwartych bezpłatnych elektronicznych bazach danych, których adres internetowy wykonawca wskazał Załączniku nr 1 do ogłoszenia.</w:t>
      </w:r>
    </w:p>
    <w:p w:rsidR="00071AC2" w:rsidRPr="00080E4F" w:rsidRDefault="00071AC2" w:rsidP="00C51DE2">
      <w:pPr>
        <w:pStyle w:val="Tekstpodstawowy2"/>
        <w:widowControl/>
        <w:numPr>
          <w:ilvl w:val="0"/>
          <w:numId w:val="24"/>
        </w:numPr>
        <w:tabs>
          <w:tab w:val="left" w:pos="851"/>
        </w:tabs>
        <w:suppressAutoHyphens w:val="0"/>
        <w:autoSpaceDN/>
        <w:spacing w:before="120" w:line="360" w:lineRule="auto"/>
        <w:ind w:left="851" w:hanging="425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bCs/>
          <w:sz w:val="22"/>
          <w:szCs w:val="22"/>
        </w:rPr>
        <w:t xml:space="preserve">Pełnomocnictwa wskazującego, że osoba występująca w imieniu </w:t>
      </w:r>
      <w:r w:rsidR="003A4869" w:rsidRPr="00080E4F">
        <w:rPr>
          <w:rFonts w:cs="Times New Roman"/>
          <w:bCs/>
          <w:sz w:val="22"/>
          <w:szCs w:val="22"/>
        </w:rPr>
        <w:t>W</w:t>
      </w:r>
      <w:r w:rsidRPr="00080E4F">
        <w:rPr>
          <w:rFonts w:cs="Times New Roman"/>
          <w:bCs/>
          <w:sz w:val="22"/>
          <w:szCs w:val="22"/>
        </w:rPr>
        <w:t xml:space="preserve">ykonawcy lub </w:t>
      </w:r>
      <w:r w:rsidR="003A4869" w:rsidRPr="00080E4F">
        <w:rPr>
          <w:rFonts w:cs="Times New Roman"/>
          <w:bCs/>
          <w:sz w:val="22"/>
          <w:szCs w:val="22"/>
        </w:rPr>
        <w:t>Wykonawca występujący w imieniu W</w:t>
      </w:r>
      <w:r w:rsidRPr="00080E4F">
        <w:rPr>
          <w:rFonts w:cs="Times New Roman"/>
          <w:bCs/>
          <w:sz w:val="22"/>
          <w:szCs w:val="22"/>
        </w:rPr>
        <w:t xml:space="preserve">ykonawców wspólnie ubiegających się </w:t>
      </w:r>
      <w:r w:rsidRPr="00080E4F">
        <w:rPr>
          <w:rFonts w:cs="Times New Roman"/>
          <w:bCs/>
          <w:sz w:val="22"/>
          <w:szCs w:val="22"/>
        </w:rPr>
        <w:br/>
        <w:t xml:space="preserve">o udzielenie zamówienia, jest do tego upoważniona, jeżeli nie wynika to </w:t>
      </w:r>
      <w:r w:rsidRPr="00080E4F">
        <w:rPr>
          <w:rFonts w:cs="Times New Roman"/>
          <w:bCs/>
          <w:sz w:val="22"/>
          <w:szCs w:val="22"/>
        </w:rPr>
        <w:br/>
        <w:t>z dokumentów potwierdzających zasady reprezentacji. Pełnomocnictwo należy złożyć           w formie oryginału bądź notarialnie potwierdzonej kopii.</w:t>
      </w:r>
    </w:p>
    <w:p w:rsidR="00F77AA8" w:rsidRPr="00080E4F" w:rsidRDefault="00F77AA8" w:rsidP="00F77AA8">
      <w:pPr>
        <w:pStyle w:val="Tekstpodstawowy2"/>
        <w:widowControl/>
        <w:tabs>
          <w:tab w:val="left" w:pos="851"/>
        </w:tabs>
        <w:suppressAutoHyphens w:val="0"/>
        <w:autoSpaceDN/>
        <w:spacing w:before="120" w:line="360" w:lineRule="auto"/>
        <w:jc w:val="both"/>
        <w:textAlignment w:val="auto"/>
        <w:rPr>
          <w:rFonts w:cs="Times New Roman"/>
          <w:bCs/>
          <w:sz w:val="22"/>
          <w:szCs w:val="22"/>
        </w:rPr>
      </w:pPr>
    </w:p>
    <w:p w:rsidR="00F77AA8" w:rsidRPr="00080E4F" w:rsidRDefault="00F77AA8" w:rsidP="00F77AA8">
      <w:pPr>
        <w:pStyle w:val="Tekstpodstawowy2"/>
        <w:widowControl/>
        <w:tabs>
          <w:tab w:val="left" w:pos="851"/>
        </w:tabs>
        <w:suppressAutoHyphens w:val="0"/>
        <w:autoSpaceDN/>
        <w:spacing w:before="120" w:after="240" w:line="360" w:lineRule="auto"/>
        <w:jc w:val="both"/>
        <w:textAlignment w:val="auto"/>
        <w:rPr>
          <w:rFonts w:cs="Times New Roman"/>
          <w:bCs/>
          <w:sz w:val="22"/>
          <w:szCs w:val="22"/>
        </w:rPr>
      </w:pPr>
      <w:r w:rsidRPr="00080E4F">
        <w:rPr>
          <w:rFonts w:cs="Times New Roman"/>
          <w:b/>
          <w:sz w:val="22"/>
          <w:szCs w:val="22"/>
          <w:highlight w:val="lightGray"/>
        </w:rPr>
        <w:t xml:space="preserve">VIII </w:t>
      </w:r>
      <w:r w:rsidRPr="00080E4F">
        <w:rPr>
          <w:rFonts w:cs="Times New Roman"/>
          <w:b/>
          <w:sz w:val="22"/>
          <w:szCs w:val="22"/>
          <w:highlight w:val="lightGray"/>
        </w:rPr>
        <w:tab/>
        <w:t>Miejsce i termin składania ofert</w:t>
      </w:r>
    </w:p>
    <w:p w:rsidR="004A777F" w:rsidRPr="00080E4F" w:rsidRDefault="00F30C65" w:rsidP="004A777F">
      <w:pPr>
        <w:pStyle w:val="Tekstpodstawowy2"/>
        <w:widowControl/>
        <w:numPr>
          <w:ilvl w:val="1"/>
          <w:numId w:val="5"/>
        </w:numPr>
        <w:tabs>
          <w:tab w:val="left" w:pos="426"/>
        </w:tabs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080E4F">
        <w:rPr>
          <w:rFonts w:cs="Times New Roman"/>
          <w:sz w:val="22"/>
          <w:szCs w:val="22"/>
        </w:rPr>
        <w:t xml:space="preserve">Ofertę należy złożyć w siedzibie Zamawiającego lub przesłać pocztą na adres – Miejski Ośrodek Pomocy Społecznej w Redzie, ul. </w:t>
      </w:r>
      <w:proofErr w:type="spellStart"/>
      <w:r w:rsidRPr="00080E4F">
        <w:rPr>
          <w:rFonts w:cs="Times New Roman"/>
          <w:sz w:val="22"/>
          <w:szCs w:val="22"/>
        </w:rPr>
        <w:t>Derdowskiego</w:t>
      </w:r>
      <w:proofErr w:type="spellEnd"/>
      <w:r w:rsidRPr="00080E4F">
        <w:rPr>
          <w:rFonts w:cs="Times New Roman"/>
          <w:sz w:val="22"/>
          <w:szCs w:val="22"/>
        </w:rPr>
        <w:t xml:space="preserve"> 25, 84-240 Reda. Z uwagi na zagrożenie COVID-19 wejście do budynku jest ograniczone, drzwi wejściowe każdorazowo są </w:t>
      </w:r>
      <w:r w:rsidRPr="00080E4F">
        <w:rPr>
          <w:rFonts w:cs="Times New Roman"/>
          <w:sz w:val="22"/>
          <w:szCs w:val="22"/>
        </w:rPr>
        <w:br/>
        <w:t>indywidualnie otwierane. W celu dostania się do budynku proszę dzwonić.</w:t>
      </w:r>
      <w:r w:rsidR="00071AC2" w:rsidRPr="00080E4F">
        <w:rPr>
          <w:rFonts w:cs="Times New Roman"/>
          <w:sz w:val="22"/>
          <w:szCs w:val="22"/>
        </w:rPr>
        <w:t xml:space="preserve"> </w:t>
      </w:r>
    </w:p>
    <w:p w:rsidR="004A777F" w:rsidRPr="00080E4F" w:rsidRDefault="00071AC2" w:rsidP="004A777F">
      <w:pPr>
        <w:pStyle w:val="Tekstpodstawowy2"/>
        <w:widowControl/>
        <w:numPr>
          <w:ilvl w:val="1"/>
          <w:numId w:val="5"/>
        </w:numPr>
        <w:tabs>
          <w:tab w:val="left" w:pos="426"/>
        </w:tabs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080E4F">
        <w:rPr>
          <w:rFonts w:cs="Times New Roman"/>
          <w:sz w:val="22"/>
          <w:szCs w:val="22"/>
        </w:rPr>
        <w:lastRenderedPageBreak/>
        <w:t xml:space="preserve">Termin składania ofert upływa w dniu </w:t>
      </w:r>
      <w:r w:rsidR="004A777F" w:rsidRPr="00080E4F">
        <w:rPr>
          <w:rFonts w:cs="Times New Roman"/>
          <w:sz w:val="22"/>
          <w:szCs w:val="22"/>
        </w:rPr>
        <w:t>21</w:t>
      </w:r>
      <w:r w:rsidRPr="00080E4F">
        <w:rPr>
          <w:rFonts w:cs="Times New Roman"/>
          <w:sz w:val="22"/>
          <w:szCs w:val="22"/>
        </w:rPr>
        <w:t>.12.20</w:t>
      </w:r>
      <w:r w:rsidR="00A744E6" w:rsidRPr="00080E4F">
        <w:rPr>
          <w:rFonts w:cs="Times New Roman"/>
          <w:sz w:val="22"/>
          <w:szCs w:val="22"/>
        </w:rPr>
        <w:t>20</w:t>
      </w:r>
      <w:r w:rsidRPr="00080E4F">
        <w:rPr>
          <w:rFonts w:cs="Times New Roman"/>
          <w:sz w:val="22"/>
          <w:szCs w:val="22"/>
        </w:rPr>
        <w:t xml:space="preserve"> godz. 13:00.</w:t>
      </w:r>
    </w:p>
    <w:p w:rsidR="004A777F" w:rsidRPr="00080E4F" w:rsidRDefault="004A777F" w:rsidP="004A777F">
      <w:pPr>
        <w:pStyle w:val="Tekstpodstawowy2"/>
        <w:widowControl/>
        <w:numPr>
          <w:ilvl w:val="1"/>
          <w:numId w:val="5"/>
        </w:numPr>
        <w:tabs>
          <w:tab w:val="left" w:pos="426"/>
        </w:tabs>
        <w:suppressAutoHyphens w:val="0"/>
        <w:autoSpaceDN/>
        <w:spacing w:before="12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080E4F">
        <w:rPr>
          <w:rFonts w:cs="Times New Roman"/>
          <w:sz w:val="22"/>
          <w:szCs w:val="22"/>
        </w:rPr>
        <w:t>Zamawiający przewiduje jawne otwarcie ofert.</w:t>
      </w:r>
    </w:p>
    <w:p w:rsidR="00071AC2" w:rsidRPr="00080E4F" w:rsidRDefault="004A777F" w:rsidP="004A777F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 w:line="360" w:lineRule="auto"/>
        <w:ind w:left="425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Otw</w:t>
      </w:r>
      <w:r w:rsidR="00071AC2" w:rsidRPr="00080E4F">
        <w:rPr>
          <w:rFonts w:ascii="Times New Roman" w:hAnsi="Times New Roman"/>
        </w:rPr>
        <w:t xml:space="preserve">arcie ofert nastąpi w dniu </w:t>
      </w:r>
      <w:r w:rsidRPr="00080E4F">
        <w:rPr>
          <w:rFonts w:ascii="Times New Roman" w:hAnsi="Times New Roman"/>
        </w:rPr>
        <w:t>21</w:t>
      </w:r>
      <w:r w:rsidR="00071AC2" w:rsidRPr="00080E4F">
        <w:rPr>
          <w:rFonts w:ascii="Times New Roman" w:hAnsi="Times New Roman"/>
        </w:rPr>
        <w:t>.12.20</w:t>
      </w:r>
      <w:r w:rsidR="00A744E6" w:rsidRPr="00080E4F">
        <w:rPr>
          <w:rFonts w:ascii="Times New Roman" w:hAnsi="Times New Roman"/>
        </w:rPr>
        <w:t>20</w:t>
      </w:r>
      <w:r w:rsidR="00071AC2" w:rsidRPr="00080E4F">
        <w:rPr>
          <w:rFonts w:ascii="Times New Roman" w:hAnsi="Times New Roman"/>
        </w:rPr>
        <w:t xml:space="preserve"> r. godz. 13:</w:t>
      </w:r>
      <w:bookmarkStart w:id="0" w:name="_Toc263165406"/>
      <w:bookmarkStart w:id="1" w:name="_Toc278362615"/>
      <w:r w:rsidR="00071AC2" w:rsidRPr="00080E4F">
        <w:rPr>
          <w:rFonts w:ascii="Times New Roman" w:hAnsi="Times New Roman"/>
        </w:rPr>
        <w:t>15</w:t>
      </w:r>
      <w:r w:rsidR="00F30C65" w:rsidRPr="00080E4F">
        <w:rPr>
          <w:rFonts w:ascii="Times New Roman" w:hAnsi="Times New Roman"/>
        </w:rPr>
        <w:t>, , w siedzibie Zamawiającego w sali konferencyjnej.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</w:p>
    <w:p w:rsidR="00F30C65" w:rsidRPr="00080E4F" w:rsidRDefault="00071AC2" w:rsidP="00C51DE2">
      <w:pPr>
        <w:numPr>
          <w:ilvl w:val="1"/>
          <w:numId w:val="26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>Bezpośrednio przed otwarciem ofert Zamawiający poda kwotę, jaką zamierza przeznaczyć na sfinansowanie zamówienia.</w:t>
      </w:r>
      <w:bookmarkEnd w:id="0"/>
      <w:bookmarkEnd w:id="1"/>
      <w:r w:rsidRPr="00080E4F">
        <w:rPr>
          <w:rFonts w:ascii="Times New Roman" w:hAnsi="Times New Roman"/>
        </w:rPr>
        <w:t xml:space="preserve"> </w:t>
      </w:r>
      <w:bookmarkStart w:id="2" w:name="_Toc263165407"/>
      <w:bookmarkStart w:id="3" w:name="_Toc278362616"/>
    </w:p>
    <w:p w:rsidR="00F30C65" w:rsidRPr="00080E4F" w:rsidRDefault="00F30C65" w:rsidP="00C51DE2">
      <w:pPr>
        <w:numPr>
          <w:ilvl w:val="1"/>
          <w:numId w:val="26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>Podczas otwierania ofert Zamawiający poda nazwy i adresy Wykonawców, a także informacje dotyczące cen złożonych ofert.</w:t>
      </w:r>
    </w:p>
    <w:p w:rsidR="00F30C65" w:rsidRPr="00080E4F" w:rsidRDefault="00F30C65" w:rsidP="00C51DE2">
      <w:pPr>
        <w:numPr>
          <w:ilvl w:val="1"/>
          <w:numId w:val="26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  <w:kern w:val="2"/>
          <w:lang w:eastAsia="fa-IR" w:bidi="fa-IR"/>
        </w:rPr>
        <w:t>Wykonawca nie ma obowiązku być obecny przy otwarciu ofert.</w:t>
      </w:r>
    </w:p>
    <w:p w:rsidR="00F30C65" w:rsidRPr="00080E4F" w:rsidRDefault="00F30C65" w:rsidP="00C51DE2">
      <w:pPr>
        <w:numPr>
          <w:ilvl w:val="1"/>
          <w:numId w:val="26"/>
        </w:numPr>
        <w:tabs>
          <w:tab w:val="left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  <w:kern w:val="2"/>
          <w:lang w:eastAsia="fa-IR" w:bidi="fa-IR"/>
        </w:rPr>
        <w:t>W przypadku, gdy Wykonawca nie był obecny przy otwarciu ofert, Zamawiający na jego wniosek przekaże niezwłocznie informację z otwarcia ofert.</w:t>
      </w:r>
    </w:p>
    <w:p w:rsidR="00F30C65" w:rsidRPr="00080E4F" w:rsidRDefault="00F30C65" w:rsidP="00F30C65">
      <w:pPr>
        <w:numPr>
          <w:ilvl w:val="1"/>
          <w:numId w:val="5"/>
        </w:numPr>
        <w:tabs>
          <w:tab w:val="left" w:pos="426"/>
        </w:tabs>
        <w:suppressAutoHyphens/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Jeżeli oferta wpłynie do Zamawiającego pocztą lub inną drogą, np. pocztą kurierską, o terminie złożenia oferty decyduje wyłącznie termin dostarczenia oferty do siedziby Zamawiającego.</w:t>
      </w:r>
    </w:p>
    <w:p w:rsidR="00F30C65" w:rsidRPr="00080E4F" w:rsidRDefault="00F30C65" w:rsidP="00F30C65">
      <w:pPr>
        <w:numPr>
          <w:ilvl w:val="1"/>
          <w:numId w:val="5"/>
        </w:numPr>
        <w:tabs>
          <w:tab w:val="left" w:pos="426"/>
        </w:tabs>
        <w:suppressAutoHyphens/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Ofertę złożoną po terminie, zwraca się Wykonawcy.</w:t>
      </w:r>
    </w:p>
    <w:p w:rsidR="00F30C65" w:rsidRPr="00080E4F" w:rsidRDefault="00071AC2" w:rsidP="00F30C65">
      <w:pPr>
        <w:numPr>
          <w:ilvl w:val="1"/>
          <w:numId w:val="5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bookmarkStart w:id="4" w:name="_Toc263165410"/>
      <w:bookmarkStart w:id="5" w:name="_Toc278362619"/>
      <w:bookmarkEnd w:id="2"/>
      <w:bookmarkEnd w:id="3"/>
      <w:r w:rsidRPr="00080E4F">
        <w:rPr>
          <w:rFonts w:ascii="Times New Roman" w:hAnsi="Times New Roman"/>
        </w:rPr>
        <w:t>Wykonawca pozostaje związany złożoną ofertą przez 30 dni. Bieg terminu związania ofertą rozpoczyna się wraz z upływem terminu składania ofert.</w:t>
      </w:r>
      <w:bookmarkEnd w:id="4"/>
      <w:bookmarkEnd w:id="5"/>
      <w:r w:rsidRPr="00080E4F">
        <w:rPr>
          <w:rFonts w:ascii="Times New Roman" w:hAnsi="Times New Roman"/>
        </w:rPr>
        <w:t xml:space="preserve"> </w:t>
      </w:r>
    </w:p>
    <w:p w:rsidR="00F77AA8" w:rsidRPr="00080E4F" w:rsidRDefault="00F77AA8" w:rsidP="00F77AA8">
      <w:pPr>
        <w:tabs>
          <w:tab w:val="left" w:pos="426"/>
        </w:tabs>
        <w:suppressAutoHyphens/>
        <w:spacing w:before="120" w:after="120" w:line="360" w:lineRule="auto"/>
        <w:jc w:val="both"/>
        <w:rPr>
          <w:rFonts w:ascii="Times New Roman" w:hAnsi="Times New Roman"/>
          <w:b/>
        </w:rPr>
      </w:pPr>
    </w:p>
    <w:p w:rsidR="00F77AA8" w:rsidRPr="00080E4F" w:rsidRDefault="00F77AA8" w:rsidP="00F77AA8">
      <w:pPr>
        <w:tabs>
          <w:tab w:val="left" w:pos="426"/>
        </w:tabs>
        <w:suppressAutoHyphens/>
        <w:spacing w:before="120" w:after="240" w:line="360" w:lineRule="auto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  <w:b/>
          <w:highlight w:val="lightGray"/>
        </w:rPr>
        <w:t>IX</w:t>
      </w:r>
      <w:r w:rsidRPr="00080E4F">
        <w:rPr>
          <w:rFonts w:ascii="Times New Roman" w:hAnsi="Times New Roman"/>
          <w:b/>
          <w:highlight w:val="lightGray"/>
        </w:rPr>
        <w:tab/>
      </w:r>
      <w:r w:rsidRPr="00080E4F">
        <w:rPr>
          <w:rFonts w:ascii="Times New Roman" w:hAnsi="Times New Roman"/>
          <w:b/>
          <w:highlight w:val="lightGray"/>
        </w:rPr>
        <w:tab/>
        <w:t>Opis sposobu przygotowania próbek</w:t>
      </w:r>
      <w:r w:rsidRPr="00080E4F">
        <w:rPr>
          <w:rFonts w:ascii="Times New Roman" w:hAnsi="Times New Roman"/>
          <w:b/>
        </w:rPr>
        <w:t xml:space="preserve"> </w:t>
      </w:r>
    </w:p>
    <w:p w:rsidR="00071AC2" w:rsidRPr="000B6A8C" w:rsidRDefault="00071AC2" w:rsidP="00C51DE2">
      <w:pPr>
        <w:pStyle w:val="Akapitzlist"/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5" w:hanging="425"/>
        <w:jc w:val="both"/>
        <w:rPr>
          <w:rFonts w:ascii="Times New Roman" w:hAnsi="Times New Roman"/>
          <w:shd w:val="clear" w:color="auto" w:fill="FFFFFF"/>
        </w:rPr>
      </w:pPr>
      <w:r w:rsidRPr="000B6A8C">
        <w:rPr>
          <w:rFonts w:ascii="Times New Roman" w:hAnsi="Times New Roman"/>
          <w:shd w:val="clear" w:color="auto" w:fill="FFFFFF"/>
        </w:rPr>
        <w:t xml:space="preserve">Wykonawca przygotuje dla potrzeb komisji przetargowej Zamawiającego, na dzień składania ofert , tj. na </w:t>
      </w:r>
      <w:r w:rsidR="004A777F" w:rsidRPr="000B6A8C">
        <w:rPr>
          <w:rFonts w:ascii="Times New Roman" w:hAnsi="Times New Roman"/>
          <w:shd w:val="clear" w:color="auto" w:fill="FFFFFF"/>
        </w:rPr>
        <w:t>21</w:t>
      </w:r>
      <w:r w:rsidRPr="000B6A8C">
        <w:rPr>
          <w:rFonts w:ascii="Times New Roman" w:hAnsi="Times New Roman"/>
          <w:shd w:val="clear" w:color="auto" w:fill="FFFFFF"/>
        </w:rPr>
        <w:t>.12.20</w:t>
      </w:r>
      <w:r w:rsidR="00A744E6" w:rsidRPr="000B6A8C">
        <w:rPr>
          <w:rFonts w:ascii="Times New Roman" w:hAnsi="Times New Roman"/>
          <w:shd w:val="clear" w:color="auto" w:fill="FFFFFF"/>
        </w:rPr>
        <w:t>20</w:t>
      </w:r>
      <w:r w:rsidRPr="000B6A8C">
        <w:rPr>
          <w:rFonts w:ascii="Times New Roman" w:hAnsi="Times New Roman"/>
          <w:shd w:val="clear" w:color="auto" w:fill="FFFFFF"/>
        </w:rPr>
        <w:t xml:space="preserve"> roku do godz.13:00, próbki pełnych posiłków, zgodnie z Rozdziałem II </w:t>
      </w:r>
      <w:proofErr w:type="spellStart"/>
      <w:r w:rsidRPr="000B6A8C">
        <w:rPr>
          <w:rFonts w:ascii="Times New Roman" w:hAnsi="Times New Roman"/>
          <w:shd w:val="clear" w:color="auto" w:fill="FFFFFF"/>
        </w:rPr>
        <w:t>pkt</w:t>
      </w:r>
      <w:proofErr w:type="spellEnd"/>
      <w:r w:rsidRPr="000B6A8C">
        <w:rPr>
          <w:rFonts w:ascii="Times New Roman" w:hAnsi="Times New Roman"/>
          <w:shd w:val="clear" w:color="auto" w:fill="FFFFFF"/>
        </w:rPr>
        <w:t xml:space="preserve"> </w:t>
      </w:r>
      <w:r w:rsidR="000B6A8C" w:rsidRPr="000B6A8C">
        <w:rPr>
          <w:rFonts w:ascii="Times New Roman" w:hAnsi="Times New Roman"/>
        </w:rPr>
        <w:t>4,5,6,12,14, 15</w:t>
      </w:r>
      <w:r w:rsidRPr="000B6A8C">
        <w:rPr>
          <w:rFonts w:ascii="Times New Roman" w:hAnsi="Times New Roman"/>
          <w:shd w:val="clear" w:color="auto" w:fill="FFFFFF"/>
        </w:rPr>
        <w:t xml:space="preserve"> Ogłoszenia zawierające pięć kompletów dań (w każdym komplecie zupa </w:t>
      </w:r>
      <w:r w:rsidR="000B6A8C">
        <w:rPr>
          <w:rFonts w:ascii="Times New Roman" w:hAnsi="Times New Roman"/>
          <w:shd w:val="clear" w:color="auto" w:fill="FFFFFF"/>
        </w:rPr>
        <w:br/>
      </w:r>
      <w:r w:rsidRPr="000B6A8C">
        <w:rPr>
          <w:rFonts w:ascii="Times New Roman" w:hAnsi="Times New Roman"/>
          <w:shd w:val="clear" w:color="auto" w:fill="FFFFFF"/>
        </w:rPr>
        <w:t xml:space="preserve">i drugie danie zaproponowane przez Wykonawcę). Dostarczone próbki dla degustacji będą służyły celom oceny jakościowej walorów smakowych i estetycznych dań w ramach kryterium oceny ofert. 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5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 uwagi na to, że próbki składane do postępowania podlegają ocenie w ramach kryterium oceny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r w:rsidRPr="00080E4F">
        <w:rPr>
          <w:rFonts w:ascii="Times New Roman" w:hAnsi="Times New Roman"/>
        </w:rPr>
        <w:t>ofert: „Ocena jakości”, nie ma możliwości uzupełnienia próbek w terminie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r w:rsidRPr="00080E4F">
        <w:rPr>
          <w:rFonts w:ascii="Times New Roman" w:hAnsi="Times New Roman"/>
        </w:rPr>
        <w:t>późniejszym na podstawie art. 26 ust. 3 i 3a  Ustawy, gdyż naruszałoby to sformułowaną w art. 7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80E4F">
        <w:rPr>
          <w:rFonts w:ascii="Times New Roman" w:hAnsi="Times New Roman"/>
        </w:rPr>
        <w:t>P</w:t>
      </w:r>
      <w:r w:rsidR="003A4869" w:rsidRPr="00080E4F">
        <w:rPr>
          <w:rFonts w:ascii="Times New Roman" w:hAnsi="Times New Roman"/>
        </w:rPr>
        <w:t>zp</w:t>
      </w:r>
      <w:proofErr w:type="spellEnd"/>
      <w:r w:rsidR="003A4869" w:rsidRPr="00080E4F">
        <w:rPr>
          <w:rFonts w:ascii="Times New Roman" w:hAnsi="Times New Roman"/>
        </w:rPr>
        <w:t xml:space="preserve"> </w:t>
      </w:r>
      <w:r w:rsidRPr="00080E4F">
        <w:rPr>
          <w:rFonts w:ascii="Times New Roman" w:hAnsi="Times New Roman"/>
        </w:rPr>
        <w:t>zasadę równego traktowania i uczciwej konkurencji. Niezłożenie któregoś z elementów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r w:rsidRPr="00080E4F">
        <w:rPr>
          <w:rFonts w:ascii="Times New Roman" w:hAnsi="Times New Roman"/>
        </w:rPr>
        <w:t xml:space="preserve">wymienionych  w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1 powyżej, spowoduje wykluczenie Wykonawcy.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lastRenderedPageBreak/>
        <w:t xml:space="preserve">Próbki należy dostarczyć do  siedziby Zamawiającego przy ul. </w:t>
      </w:r>
      <w:proofErr w:type="spellStart"/>
      <w:r w:rsidRPr="00080E4F">
        <w:rPr>
          <w:rFonts w:ascii="Times New Roman" w:hAnsi="Times New Roman"/>
        </w:rPr>
        <w:t>Derdowskiego</w:t>
      </w:r>
      <w:proofErr w:type="spellEnd"/>
      <w:r w:rsidRPr="00080E4F">
        <w:rPr>
          <w:rFonts w:ascii="Times New Roman" w:hAnsi="Times New Roman"/>
        </w:rPr>
        <w:t xml:space="preserve"> 25  w Redzie,</w:t>
      </w:r>
      <w:r w:rsidR="000B6A8C">
        <w:rPr>
          <w:rFonts w:ascii="Times New Roman" w:hAnsi="Times New Roman"/>
        </w:rPr>
        <w:br/>
      </w:r>
      <w:r w:rsidRPr="00080E4F">
        <w:rPr>
          <w:rFonts w:ascii="Times New Roman" w:hAnsi="Times New Roman"/>
        </w:rPr>
        <w:t xml:space="preserve">pok. Nr 10,  który zostanie udostępniony wykonawcom w dniu otwarcia ofert na 15 min. przed otwarciem ofert, tj. w dniu </w:t>
      </w:r>
      <w:r w:rsidR="004A777F" w:rsidRPr="00080E4F">
        <w:rPr>
          <w:rFonts w:ascii="Times New Roman" w:hAnsi="Times New Roman"/>
        </w:rPr>
        <w:t>21</w:t>
      </w:r>
      <w:r w:rsidRPr="00080E4F">
        <w:rPr>
          <w:rFonts w:ascii="Times New Roman" w:hAnsi="Times New Roman"/>
        </w:rPr>
        <w:t>.12.20</w:t>
      </w:r>
      <w:r w:rsidR="00A744E6" w:rsidRPr="00080E4F">
        <w:rPr>
          <w:rFonts w:ascii="Times New Roman" w:hAnsi="Times New Roman"/>
        </w:rPr>
        <w:t>20</w:t>
      </w:r>
      <w:r w:rsidRPr="00080E4F">
        <w:rPr>
          <w:rFonts w:ascii="Times New Roman" w:hAnsi="Times New Roman"/>
        </w:rPr>
        <w:t xml:space="preserve"> roku.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Wykonawcom przed wejściem na salę zostaną przyporządkowane numery. Numeracja próbek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r w:rsidRPr="00080E4F">
        <w:rPr>
          <w:rFonts w:ascii="Times New Roman" w:hAnsi="Times New Roman"/>
        </w:rPr>
        <w:t>jest niezależna od numeracji ofert. Każdy z wykonawców otrzyma kopertę z numerem.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r w:rsidRPr="00080E4F">
        <w:rPr>
          <w:rFonts w:ascii="Times New Roman" w:hAnsi="Times New Roman"/>
        </w:rPr>
        <w:t>Do koperty każdy Wykonawca włoży kartkę ze swoją nazwą i adresem (w celu późniejszej</w:t>
      </w:r>
      <w:r w:rsidRPr="00080E4F">
        <w:rPr>
          <w:rFonts w:ascii="Times New Roman" w:hAnsi="Times New Roman"/>
          <w:shd w:val="clear" w:color="auto" w:fill="FFFFFF"/>
        </w:rPr>
        <w:t xml:space="preserve"> </w:t>
      </w:r>
      <w:r w:rsidRPr="00080E4F">
        <w:rPr>
          <w:rFonts w:ascii="Times New Roman" w:hAnsi="Times New Roman"/>
        </w:rPr>
        <w:t>identyfikacji), następnie ją zaklei i pozostawi na stole ze swoją prezentacją potraw.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Pięć kompletów dań każdego Wykonawcy powinno być przygotowane w taki sposób, by mogła ocenić je 5- osobowa komisja, jednak każdy komplet nie powinien przekraczać 100 gram.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Potrawy należy podać na zastawie Wykonawcy. Wskazane jest by zastawa użyta do podania potraw nie sugerowała nazwy Wykonawcy.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Próbki potraw mogą zostać przez Zamawiającego sfotografowane w celach dokumentacyjnych.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Przyporządkowanie numerów nie będzie znane Komisji w momencie dokonywania oceny próbek. Komisja dokona oceny próbek (prezentacji potraw) w ciągu 30 minut  po otwarciu ofert. Komisja po dokonaniu oceny wszystkich próbek otworzy ponumerowane koperty w celu przyporządkowania ich Wykonawcom. Po otwarciu kopert z numerami Wykonawcy będą mogli odebrać swoją zastawę oraz pozostałe przedmioty, które zostały wykorzystane do przygotowania i podania potraw.</w:t>
      </w:r>
    </w:p>
    <w:p w:rsidR="00071AC2" w:rsidRPr="00080E4F" w:rsidRDefault="00071AC2" w:rsidP="00C51DE2">
      <w:pPr>
        <w:numPr>
          <w:ilvl w:val="3"/>
          <w:numId w:val="16"/>
        </w:numPr>
        <w:tabs>
          <w:tab w:val="clear" w:pos="981"/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Wykonawca dostarczy do oferty również w formie </w:t>
      </w:r>
      <w:r w:rsidRPr="00080E4F">
        <w:rPr>
          <w:rFonts w:ascii="Times New Roman" w:hAnsi="Times New Roman"/>
          <w:i/>
        </w:rPr>
        <w:t>załącznika do oferty Nr 5</w:t>
      </w:r>
      <w:r w:rsidRPr="00080E4F">
        <w:rPr>
          <w:rFonts w:ascii="Times New Roman" w:hAnsi="Times New Roman"/>
          <w:b/>
        </w:rPr>
        <w:t>,</w:t>
      </w:r>
      <w:r w:rsidRPr="00080E4F">
        <w:rPr>
          <w:rFonts w:ascii="Times New Roman" w:hAnsi="Times New Roman"/>
        </w:rPr>
        <w:t xml:space="preserve"> propozycję dwutygodniowego menu zawierające przykładowe posiłki i dodatki do nich wyżej opisane                   i związane z proponowanymi do degustacji. Propozycje będą również przedmiotem oceny jakości dokonane przez komisję przetargową w ramach prowadzonej degustacji posiłków.</w:t>
      </w:r>
    </w:p>
    <w:p w:rsidR="00F77AA8" w:rsidRPr="00080E4F" w:rsidRDefault="00F77AA8" w:rsidP="00F77AA8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/>
        </w:rPr>
      </w:pPr>
    </w:p>
    <w:p w:rsidR="00F77AA8" w:rsidRPr="00080E4F" w:rsidRDefault="00F77AA8" w:rsidP="00F77AA8">
      <w:pPr>
        <w:tabs>
          <w:tab w:val="left" w:pos="426"/>
        </w:tabs>
        <w:spacing w:before="120" w:after="24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>X</w:t>
      </w:r>
      <w:r w:rsidRPr="00080E4F">
        <w:rPr>
          <w:rFonts w:ascii="Times New Roman" w:hAnsi="Times New Roman"/>
          <w:b/>
          <w:highlight w:val="lightGray"/>
        </w:rPr>
        <w:tab/>
      </w:r>
      <w:r w:rsidRPr="00080E4F">
        <w:rPr>
          <w:rFonts w:ascii="Times New Roman" w:hAnsi="Times New Roman"/>
          <w:b/>
          <w:highlight w:val="lightGray"/>
        </w:rPr>
        <w:tab/>
        <w:t>Opis sposobu obliczenia ceny</w:t>
      </w:r>
    </w:p>
    <w:p w:rsidR="00071AC2" w:rsidRPr="00080E4F" w:rsidRDefault="00071AC2" w:rsidP="000742F5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Cenę oferty Wykonawca zobowiązany jest określić na podstawie wypełnionego formularza ofertowego stanowiącego </w:t>
      </w:r>
      <w:r w:rsidRPr="00080E4F">
        <w:rPr>
          <w:rFonts w:ascii="Times New Roman" w:hAnsi="Times New Roman"/>
          <w:i/>
        </w:rPr>
        <w:t xml:space="preserve">załącznik nr </w:t>
      </w:r>
      <w:r w:rsidRPr="00080E4F">
        <w:rPr>
          <w:rFonts w:ascii="Times New Roman" w:hAnsi="Times New Roman"/>
        </w:rPr>
        <w:t>1 do ogłoszenia.</w:t>
      </w:r>
    </w:p>
    <w:p w:rsidR="00071AC2" w:rsidRPr="00080E4F" w:rsidRDefault="00071AC2" w:rsidP="000742F5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Cenę oferty należy podać w wartości netto i brutto.</w:t>
      </w:r>
    </w:p>
    <w:p w:rsidR="00071AC2" w:rsidRPr="00080E4F" w:rsidRDefault="00071AC2" w:rsidP="000742F5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W zawartej umowie w sprawie zamówienia publicznego cena oferty (wynagrodzenie wykonawcy) wyrażona zostanie w złotych polskich i rozliczana będzie w złotych polskich.</w:t>
      </w:r>
    </w:p>
    <w:p w:rsidR="00071AC2" w:rsidRPr="00080E4F" w:rsidRDefault="00071AC2" w:rsidP="000742F5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Cena oferty musi obejmować całkowity koszt wykonania przedmiotu zamówienia oraz wszelkie koszty towarzyszące, konieczne do poniesienia przez Wykonawcę z tytułu wykonania przedmiotu zamówienia i uwzględniać wszystkie czynności związane z prawidłową, terminową realizacją przedmiotu zamówienia.</w:t>
      </w:r>
    </w:p>
    <w:p w:rsidR="00071AC2" w:rsidRPr="00080E4F" w:rsidRDefault="00071AC2" w:rsidP="000742F5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lastRenderedPageBreak/>
        <w:t>Jeżeli złożono ofertę, której wy</w:t>
      </w:r>
      <w:r w:rsidR="003A4869" w:rsidRPr="00080E4F">
        <w:rPr>
          <w:rFonts w:ascii="Times New Roman" w:hAnsi="Times New Roman"/>
        </w:rPr>
        <w:t>bór prowadziłby do powstania u Z</w:t>
      </w:r>
      <w:r w:rsidRPr="00080E4F">
        <w:rPr>
          <w:rFonts w:ascii="Times New Roman" w:hAnsi="Times New Roman"/>
        </w:rPr>
        <w:t xml:space="preserve">amawiającego obowiązku podatkowego zgodnie z przepisami o podatku od towarów i usług, </w:t>
      </w:r>
      <w:r w:rsidR="003A4869" w:rsidRPr="00080E4F">
        <w:rPr>
          <w:rFonts w:ascii="Times New Roman" w:hAnsi="Times New Roman"/>
        </w:rPr>
        <w:t>Z</w:t>
      </w:r>
      <w:r w:rsidRPr="00080E4F">
        <w:rPr>
          <w:rFonts w:ascii="Times New Roman" w:hAnsi="Times New Roman"/>
        </w:rPr>
        <w:t>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71AC2" w:rsidRPr="00080E4F" w:rsidRDefault="00071AC2" w:rsidP="000742F5">
      <w:pPr>
        <w:pStyle w:val="Akapitzlist"/>
        <w:numPr>
          <w:ilvl w:val="0"/>
          <w:numId w:val="6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Sposób poprawienia przez Zamawiającego oczywistych omyłek rachunkowych  </w:t>
      </w:r>
      <w:r w:rsidRPr="00080E4F">
        <w:rPr>
          <w:rFonts w:ascii="Times New Roman" w:hAnsi="Times New Roman"/>
        </w:rPr>
        <w:br/>
        <w:t>w obliczeniu ceny. Zamawiający poprawi  oczywiste omyłki rachunkowe w obliczeniu ceny              w następujący sposób: jeżeli cenę za przedmiot zamówienia podano rozbieżnie słownie i liczbą, przyjmuje się za prawidłową cenę podaną liczbą.</w:t>
      </w:r>
    </w:p>
    <w:p w:rsidR="00F77AA8" w:rsidRPr="00080E4F" w:rsidRDefault="00F77AA8" w:rsidP="00F77AA8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F77AA8" w:rsidRPr="00080E4F" w:rsidRDefault="00F77AA8" w:rsidP="00F77AA8">
      <w:pPr>
        <w:spacing w:before="120" w:after="24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>XI</w:t>
      </w:r>
      <w:r w:rsidRPr="00080E4F">
        <w:rPr>
          <w:rFonts w:ascii="Times New Roman" w:hAnsi="Times New Roman"/>
          <w:b/>
          <w:highlight w:val="lightGray"/>
        </w:rPr>
        <w:tab/>
        <w:t>Kryteria oceny ofert i wybór najkorzystniejszej oferty</w:t>
      </w:r>
    </w:p>
    <w:p w:rsidR="00071AC2" w:rsidRPr="00080E4F" w:rsidRDefault="00071AC2" w:rsidP="000742F5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 xml:space="preserve">Przy wyborze oferty Zamawiający będzie kierował się następującym kryterium oceny ofert: </w:t>
      </w:r>
    </w:p>
    <w:p w:rsidR="00071AC2" w:rsidRPr="00080E4F" w:rsidRDefault="00071AC2" w:rsidP="004A777F">
      <w:pPr>
        <w:spacing w:before="120" w:after="120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>cena oferty brutto – waga 60 %</w:t>
      </w:r>
    </w:p>
    <w:p w:rsidR="00071AC2" w:rsidRPr="00080E4F" w:rsidRDefault="00071AC2" w:rsidP="004A777F">
      <w:pPr>
        <w:spacing w:before="120" w:after="12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ocena jakościowa – waga </w:t>
      </w:r>
      <w:r w:rsidR="004A777F" w:rsidRPr="00080E4F">
        <w:rPr>
          <w:rFonts w:ascii="Times New Roman" w:hAnsi="Times New Roman"/>
        </w:rPr>
        <w:t>4</w:t>
      </w:r>
      <w:r w:rsidRPr="00080E4F">
        <w:rPr>
          <w:rFonts w:ascii="Times New Roman" w:hAnsi="Times New Roman"/>
        </w:rPr>
        <w:t xml:space="preserve">0% </w:t>
      </w:r>
    </w:p>
    <w:p w:rsidR="00071AC2" w:rsidRPr="00080E4F" w:rsidRDefault="00071AC2" w:rsidP="000742F5">
      <w:pPr>
        <w:spacing w:before="120" w:after="120" w:line="360" w:lineRule="auto"/>
        <w:jc w:val="both"/>
        <w:rPr>
          <w:rFonts w:ascii="Times New Roman" w:hAnsi="Times New Roman"/>
          <w:b/>
          <w:bCs/>
          <w:iCs/>
          <w:u w:val="single"/>
        </w:rPr>
      </w:pPr>
    </w:p>
    <w:p w:rsidR="00071AC2" w:rsidRPr="00080E4F" w:rsidRDefault="00071AC2" w:rsidP="004A777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>Opis kryteriów oceny ofert:</w:t>
      </w:r>
    </w:p>
    <w:p w:rsidR="00071AC2" w:rsidRPr="00080E4F" w:rsidRDefault="00071AC2" w:rsidP="004A777F">
      <w:pPr>
        <w:pStyle w:val="Akapitzlist"/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 xml:space="preserve">Kryterium „cena ofert brutto”. </w:t>
      </w:r>
    </w:p>
    <w:p w:rsidR="00071AC2" w:rsidRPr="00080E4F" w:rsidRDefault="00071AC2" w:rsidP="000742F5">
      <w:pPr>
        <w:pStyle w:val="Akapitzlist"/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 xml:space="preserve">Za najkorzystniejszą zostanie uznana oferta z najniższą ceną. Najniższa cena otrzyma 60 punktów. </w:t>
      </w:r>
    </w:p>
    <w:p w:rsidR="00071AC2" w:rsidRPr="00080E4F" w:rsidRDefault="00071AC2" w:rsidP="000742F5">
      <w:pPr>
        <w:pStyle w:val="Akapitzlist"/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>W pozostałych przypadkach ilość punktów za cenę będzie obliczana według następującego wzoru:</w:t>
      </w:r>
    </w:p>
    <w:p w:rsidR="00071AC2" w:rsidRPr="00080E4F" w:rsidRDefault="00071AC2" w:rsidP="000742F5">
      <w:pPr>
        <w:pStyle w:val="Akapitzlist"/>
        <w:spacing w:before="120" w:after="120" w:line="360" w:lineRule="auto"/>
        <w:ind w:left="1429"/>
        <w:jc w:val="both"/>
        <w:rPr>
          <w:rFonts w:ascii="Times New Roman" w:hAnsi="Times New Roman"/>
          <w:bCs/>
          <w:iCs/>
        </w:rPr>
      </w:pPr>
    </w:p>
    <w:p w:rsidR="00071AC2" w:rsidRPr="00080E4F" w:rsidRDefault="00071AC2" w:rsidP="004A777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 xml:space="preserve"> </w:t>
      </w:r>
      <w:r w:rsidRPr="00080E4F">
        <w:rPr>
          <w:rFonts w:ascii="Times New Roman" w:hAnsi="Times New Roman"/>
          <w:bCs/>
          <w:iCs/>
        </w:rPr>
        <w:tab/>
        <w:t>cena oferty najniższej</w:t>
      </w:r>
    </w:p>
    <w:p w:rsidR="00071AC2" w:rsidRPr="00080E4F" w:rsidRDefault="004A777F" w:rsidP="004A777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>B</w:t>
      </w:r>
      <w:r w:rsidR="00071AC2" w:rsidRPr="00080E4F">
        <w:rPr>
          <w:rFonts w:ascii="Times New Roman" w:hAnsi="Times New Roman"/>
          <w:bCs/>
          <w:iCs/>
        </w:rPr>
        <w:t xml:space="preserve"> =  ------------------------------------- x 100 pkt.  x 60%</w:t>
      </w:r>
    </w:p>
    <w:p w:rsidR="00071AC2" w:rsidRPr="00080E4F" w:rsidRDefault="00071AC2" w:rsidP="004A777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 xml:space="preserve"> </w:t>
      </w:r>
      <w:r w:rsidRPr="00080E4F">
        <w:rPr>
          <w:rFonts w:ascii="Times New Roman" w:hAnsi="Times New Roman"/>
          <w:bCs/>
          <w:iCs/>
        </w:rPr>
        <w:tab/>
        <w:t>cena oferty badanej</w:t>
      </w:r>
    </w:p>
    <w:p w:rsidR="00071AC2" w:rsidRPr="00080E4F" w:rsidRDefault="00071AC2" w:rsidP="000742F5">
      <w:pPr>
        <w:pStyle w:val="Akapitzlist"/>
        <w:spacing w:before="120" w:after="120" w:line="360" w:lineRule="auto"/>
        <w:jc w:val="both"/>
        <w:rPr>
          <w:rFonts w:ascii="Times New Roman" w:hAnsi="Times New Roman"/>
          <w:b/>
        </w:rPr>
      </w:pPr>
    </w:p>
    <w:p w:rsidR="00071AC2" w:rsidRPr="00080E4F" w:rsidRDefault="00071AC2" w:rsidP="004A777F">
      <w:pPr>
        <w:pStyle w:val="Akapitzlist"/>
        <w:numPr>
          <w:ilvl w:val="0"/>
          <w:numId w:val="7"/>
        </w:numPr>
        <w:tabs>
          <w:tab w:val="left" w:pos="851"/>
        </w:tabs>
        <w:spacing w:before="120" w:after="120" w:line="360" w:lineRule="auto"/>
        <w:ind w:left="426" w:firstLine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Kryterium „ocena jakościowa”</w:t>
      </w:r>
    </w:p>
    <w:p w:rsidR="00071AC2" w:rsidRPr="00080E4F" w:rsidRDefault="00071AC2" w:rsidP="000742F5">
      <w:pPr>
        <w:spacing w:before="120" w:after="12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Ocena jakościowa walorów smakowych i estetycznych przygotowywanych próbek dań oraz propozycji dwutygodniowego menu opartego na posiłkach serwowanych w ramach degustacji. Każdy z członków komisji przetargowej dokona oceny indywidualnej walorów smakowych i estetycznych przygotowywanych jako próbek posiłków w skali od 5 do 20. Oferta Wykonawcy z najwyższą oceną jakościową otrzymuje 30 pkt. </w:t>
      </w:r>
      <w:r w:rsidRPr="00080E4F">
        <w:rPr>
          <w:rFonts w:ascii="Times New Roman" w:hAnsi="Times New Roman"/>
          <w:bCs/>
          <w:iCs/>
        </w:rPr>
        <w:t xml:space="preserve">W pozostałych przypadkach ilość punktów będzie obliczana według następującego wzoru: </w:t>
      </w:r>
      <w:r w:rsidRPr="00080E4F">
        <w:rPr>
          <w:rFonts w:ascii="Times New Roman" w:hAnsi="Times New Roman"/>
        </w:rPr>
        <w:t xml:space="preserve"> </w:t>
      </w:r>
    </w:p>
    <w:p w:rsidR="00071AC2" w:rsidRPr="00080E4F" w:rsidRDefault="00071AC2" w:rsidP="000742F5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071AC2" w:rsidRPr="00080E4F" w:rsidRDefault="00071AC2" w:rsidP="004A777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lastRenderedPageBreak/>
        <w:tab/>
        <w:t>ilość punktów ofer</w:t>
      </w:r>
      <w:r w:rsidRPr="00080E4F">
        <w:rPr>
          <w:rFonts w:ascii="Times New Roman" w:hAnsi="Times New Roman"/>
        </w:rPr>
        <w:t>ty rozpatrywanej</w:t>
      </w:r>
    </w:p>
    <w:p w:rsidR="00071AC2" w:rsidRPr="00080E4F" w:rsidRDefault="00071AC2" w:rsidP="004A777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080E4F">
        <w:rPr>
          <w:rFonts w:ascii="Times New Roman" w:hAnsi="Times New Roman"/>
          <w:bCs/>
          <w:iCs/>
        </w:rPr>
        <w:t xml:space="preserve">A =  --------------------------------------------------------------- x 100 pkt.  x </w:t>
      </w:r>
      <w:r w:rsidR="004A777F" w:rsidRPr="00080E4F">
        <w:rPr>
          <w:rFonts w:ascii="Times New Roman" w:hAnsi="Times New Roman"/>
          <w:bCs/>
          <w:iCs/>
        </w:rPr>
        <w:t>4</w:t>
      </w:r>
      <w:r w:rsidRPr="00080E4F">
        <w:rPr>
          <w:rFonts w:ascii="Times New Roman" w:hAnsi="Times New Roman"/>
          <w:bCs/>
          <w:iCs/>
        </w:rPr>
        <w:t>0%</w:t>
      </w:r>
    </w:p>
    <w:p w:rsidR="00071AC2" w:rsidRPr="00080E4F" w:rsidRDefault="00071AC2" w:rsidP="004A777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Cs/>
          <w:iCs/>
        </w:rPr>
        <w:t xml:space="preserve"> </w:t>
      </w:r>
      <w:r w:rsidRPr="00080E4F">
        <w:rPr>
          <w:rFonts w:ascii="Times New Roman" w:hAnsi="Times New Roman"/>
          <w:bCs/>
          <w:iCs/>
        </w:rPr>
        <w:tab/>
        <w:t>ilość punktów oferty najlepszej jakościowo</w:t>
      </w:r>
      <w:r w:rsidRPr="00080E4F">
        <w:rPr>
          <w:rFonts w:ascii="Times New Roman" w:hAnsi="Times New Roman"/>
        </w:rPr>
        <w:t xml:space="preserve"> </w:t>
      </w:r>
      <w:r w:rsidRPr="00080E4F">
        <w:rPr>
          <w:rFonts w:ascii="Times New Roman" w:hAnsi="Times New Roman"/>
          <w:bCs/>
          <w:iCs/>
        </w:rPr>
        <w:t xml:space="preserve"> </w:t>
      </w:r>
    </w:p>
    <w:p w:rsidR="00071AC2" w:rsidRPr="00080E4F" w:rsidRDefault="00071AC2" w:rsidP="000742F5">
      <w:pPr>
        <w:pStyle w:val="Nagwek1"/>
        <w:keepNext w:val="0"/>
        <w:keepLines w:val="0"/>
        <w:widowControl/>
        <w:tabs>
          <w:tab w:val="left" w:pos="567"/>
        </w:tabs>
        <w:suppressAutoHyphens w:val="0"/>
        <w:autoSpaceDE w:val="0"/>
        <w:spacing w:before="120" w:after="120" w:line="360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71AC2" w:rsidRPr="00080E4F" w:rsidRDefault="00071AC2" w:rsidP="004A777F">
      <w:pPr>
        <w:pStyle w:val="Nagwek1"/>
        <w:keepNext w:val="0"/>
        <w:keepLines w:val="0"/>
        <w:widowControl/>
        <w:numPr>
          <w:ilvl w:val="0"/>
          <w:numId w:val="3"/>
        </w:numPr>
        <w:tabs>
          <w:tab w:val="left" w:pos="567"/>
        </w:tabs>
        <w:suppressAutoHyphens w:val="0"/>
        <w:autoSpaceDE w:val="0"/>
        <w:spacing w:before="120" w:after="120" w:line="360" w:lineRule="auto"/>
        <w:ind w:left="425" w:hanging="425"/>
        <w:jc w:val="both"/>
        <w:textAlignment w:val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80E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Za najkorzystniejszą zostanie uznana oferta z najwyższą ilością uzyskanych punktów, tj. </w:t>
      </w:r>
      <w:r w:rsidR="004A777F" w:rsidRPr="00080E4F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080E4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N = B + A ; gdzie N -  łączna ilość punktów. </w:t>
      </w:r>
    </w:p>
    <w:p w:rsidR="00071AC2" w:rsidRPr="00080E4F" w:rsidRDefault="00071AC2" w:rsidP="00A343BD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Jeżeli </w:t>
      </w:r>
      <w:r w:rsidR="003A4869" w:rsidRPr="00080E4F">
        <w:rPr>
          <w:rFonts w:ascii="Times New Roman" w:hAnsi="Times New Roman"/>
        </w:rPr>
        <w:t>W</w:t>
      </w:r>
      <w:r w:rsidRPr="00080E4F">
        <w:rPr>
          <w:rFonts w:ascii="Times New Roman" w:hAnsi="Times New Roman"/>
        </w:rPr>
        <w:t xml:space="preserve">ykonawca nie złożył oświadczeń lub dokumentów potwierdzających  spełnianie warunków udziałów w postępowaniu lub innych dokumentów niezbędnych do przeprowadzenia postępowania, oświadczenia lub dokumenty są niekompletne, zawierają błędy lub budzą wskazane przez </w:t>
      </w:r>
      <w:r w:rsidR="003A4869" w:rsidRPr="00080E4F">
        <w:rPr>
          <w:rFonts w:ascii="Times New Roman" w:hAnsi="Times New Roman"/>
        </w:rPr>
        <w:t>Z</w:t>
      </w:r>
      <w:r w:rsidRPr="00080E4F">
        <w:rPr>
          <w:rFonts w:ascii="Times New Roman" w:hAnsi="Times New Roman"/>
        </w:rPr>
        <w:t xml:space="preserve">amawiającego wątpliwości, </w:t>
      </w:r>
      <w:r w:rsidR="003A4869" w:rsidRPr="00080E4F">
        <w:rPr>
          <w:rFonts w:ascii="Times New Roman" w:hAnsi="Times New Roman"/>
        </w:rPr>
        <w:t>Z</w:t>
      </w:r>
      <w:r w:rsidRPr="00080E4F">
        <w:rPr>
          <w:rFonts w:ascii="Times New Roman" w:hAnsi="Times New Roman"/>
        </w:rPr>
        <w:t>amawiający wzywa do ich złożenia, uzupełnienia lub poprawienia lub do udzielania wyjaśnień w terminie przez siebie wskazanym.</w:t>
      </w:r>
    </w:p>
    <w:p w:rsidR="00071AC2" w:rsidRPr="00080E4F" w:rsidRDefault="00071AC2" w:rsidP="00A343BD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Zamawiający wyklucza z postępowania </w:t>
      </w:r>
      <w:r w:rsidR="003A4869" w:rsidRPr="00080E4F">
        <w:rPr>
          <w:rFonts w:ascii="Times New Roman" w:hAnsi="Times New Roman"/>
        </w:rPr>
        <w:t>W</w:t>
      </w:r>
      <w:r w:rsidRPr="00080E4F">
        <w:rPr>
          <w:rFonts w:ascii="Times New Roman" w:hAnsi="Times New Roman"/>
        </w:rPr>
        <w:t>ykonawców, którzy nie wykazali spełnienia warunków udziału w postępowaniu oraz nie wykazali braku podstaw do wykluczenia.</w:t>
      </w:r>
    </w:p>
    <w:p w:rsidR="00071AC2" w:rsidRPr="00080E4F" w:rsidRDefault="00071AC2" w:rsidP="00A343BD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odrzuca ofertę jeżeli:</w:t>
      </w:r>
    </w:p>
    <w:p w:rsidR="00071AC2" w:rsidRPr="00080E4F" w:rsidRDefault="00071AC2" w:rsidP="00C51DE2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jej treść nie odpowiada treści ogłoszenia;</w:t>
      </w:r>
    </w:p>
    <w:p w:rsidR="00071AC2" w:rsidRPr="00080E4F" w:rsidRDefault="00071AC2" w:rsidP="00C51DE2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 xml:space="preserve">jej złożenie stanowi czyn nieuczciwej konkurencji w rozumieniu przepisów </w:t>
      </w:r>
      <w:r w:rsidRPr="00080E4F">
        <w:rPr>
          <w:rFonts w:ascii="Times New Roman" w:hAnsi="Times New Roman"/>
        </w:rPr>
        <w:br/>
        <w:t>o zwalczaniu nieuczciwej konkurencji;</w:t>
      </w:r>
    </w:p>
    <w:p w:rsidR="00071AC2" w:rsidRPr="00080E4F" w:rsidRDefault="00071AC2" w:rsidP="00C51DE2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zawiera rażąco niską cenę w stosunku do przedmiotu zamówienia;</w:t>
      </w:r>
    </w:p>
    <w:p w:rsidR="00071AC2" w:rsidRPr="00080E4F" w:rsidRDefault="00071AC2" w:rsidP="00C51DE2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zawiera błędy w obliczeniu ceny, których nie można poprawić na zasadzie oczywistych omyłek rachunkowych;</w:t>
      </w:r>
    </w:p>
    <w:p w:rsidR="00071AC2" w:rsidRPr="00080E4F" w:rsidRDefault="00071AC2" w:rsidP="00C51DE2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120" w:after="120" w:line="360" w:lineRule="auto"/>
        <w:ind w:left="851" w:hanging="425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Wykonawca nie wykaże</w:t>
      </w:r>
      <w:r w:rsidR="003A4869" w:rsidRPr="00080E4F">
        <w:rPr>
          <w:rFonts w:ascii="Times New Roman" w:hAnsi="Times New Roman"/>
        </w:rPr>
        <w:t>,</w:t>
      </w:r>
      <w:r w:rsidRPr="00080E4F">
        <w:rPr>
          <w:rFonts w:ascii="Times New Roman" w:hAnsi="Times New Roman"/>
        </w:rPr>
        <w:t xml:space="preserve"> że spełnia warunki udziału w postępowaniu.</w:t>
      </w:r>
    </w:p>
    <w:p w:rsidR="00071AC2" w:rsidRPr="00080E4F" w:rsidRDefault="00071AC2" w:rsidP="000742F5">
      <w:pPr>
        <w:pStyle w:val="Akapitzlist"/>
        <w:tabs>
          <w:tab w:val="left" w:pos="426"/>
        </w:tabs>
        <w:spacing w:before="120" w:after="120" w:line="360" w:lineRule="auto"/>
        <w:jc w:val="both"/>
        <w:rPr>
          <w:rFonts w:ascii="Times New Roman" w:hAnsi="Times New Roman"/>
          <w:b/>
        </w:rPr>
      </w:pPr>
    </w:p>
    <w:p w:rsidR="00CC2747" w:rsidRPr="00080E4F" w:rsidRDefault="00CC2747" w:rsidP="00CC2747">
      <w:pPr>
        <w:spacing w:before="120" w:after="24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>XII</w:t>
      </w:r>
      <w:r w:rsidRPr="00080E4F">
        <w:rPr>
          <w:rFonts w:ascii="Times New Roman" w:hAnsi="Times New Roman"/>
          <w:b/>
          <w:highlight w:val="lightGray"/>
        </w:rPr>
        <w:tab/>
        <w:t>Wymagania dotyczące zabezpieczenia należytego wykonania umowy</w:t>
      </w:r>
    </w:p>
    <w:p w:rsidR="00CC2747" w:rsidRPr="00080E4F" w:rsidRDefault="00071AC2" w:rsidP="00CC2747">
      <w:p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nie wymaga wniesienia zabezpieczenia należytego wykonania umowy</w:t>
      </w:r>
      <w:r w:rsidR="00CC2747" w:rsidRPr="00080E4F">
        <w:rPr>
          <w:rFonts w:ascii="Times New Roman" w:hAnsi="Times New Roman"/>
        </w:rPr>
        <w:t>.</w:t>
      </w:r>
    </w:p>
    <w:p w:rsidR="00CC2747" w:rsidRPr="00080E4F" w:rsidRDefault="00CC2747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CC2747" w:rsidRPr="00080E4F" w:rsidRDefault="00CC2747" w:rsidP="00CC2747">
      <w:pPr>
        <w:spacing w:before="120" w:after="240" w:line="360" w:lineRule="auto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  <w:b/>
          <w:highlight w:val="lightGray"/>
        </w:rPr>
        <w:t>XIII</w:t>
      </w:r>
      <w:r w:rsidRPr="00080E4F">
        <w:rPr>
          <w:rFonts w:ascii="Times New Roman" w:hAnsi="Times New Roman"/>
          <w:b/>
          <w:highlight w:val="lightGray"/>
        </w:rPr>
        <w:tab/>
        <w:t>Informacja dotycząca walut obcych, w jakich mogą być prowadzone rozliczenia między zamawiającym i wykonawcą</w:t>
      </w:r>
    </w:p>
    <w:p w:rsidR="00071AC2" w:rsidRPr="00080E4F" w:rsidRDefault="00071AC2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Rozliczenia między Zamawiającym i Wykonawcą będą prowadzone w polskich złotych.</w:t>
      </w:r>
    </w:p>
    <w:p w:rsidR="00CC2747" w:rsidRPr="00080E4F" w:rsidRDefault="00CC2747" w:rsidP="000742F5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CC2747" w:rsidRPr="00080E4F" w:rsidRDefault="00CC2747" w:rsidP="00CC2747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  <w:b/>
          <w:highlight w:val="lightGray"/>
        </w:rPr>
        <w:t>XIV</w:t>
      </w:r>
      <w:r w:rsidRPr="00080E4F">
        <w:rPr>
          <w:rFonts w:ascii="Times New Roman" w:hAnsi="Times New Roman"/>
          <w:b/>
          <w:highlight w:val="lightGray"/>
        </w:rPr>
        <w:tab/>
      </w:r>
      <w:r w:rsidRPr="00080E4F">
        <w:rPr>
          <w:rFonts w:ascii="Times New Roman" w:hAnsi="Times New Roman"/>
          <w:b/>
          <w:highlight w:val="lightGray"/>
        </w:rPr>
        <w:tab/>
        <w:t>Informacje o formalnościach, jakie powinny zostać dopełnione po wyborze oferty w celu zawarcia umowy w sprawie zamówienia publicznego</w:t>
      </w:r>
    </w:p>
    <w:p w:rsidR="00AB43D4" w:rsidRPr="00080E4F" w:rsidRDefault="00AB43D4" w:rsidP="00CC2747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</w:p>
    <w:p w:rsidR="00AB43D4" w:rsidRPr="00080E4F" w:rsidRDefault="00AB43D4" w:rsidP="00C51DE2">
      <w:pPr>
        <w:pStyle w:val="Akapitzlist"/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 xml:space="preserve">O miejscu i terminie zawarcia umowy Wykonawca, którego oferta została wybrana zostanie poinformowany drogą e-mailową odrębnym zawiadomieniem. </w:t>
      </w:r>
    </w:p>
    <w:p w:rsidR="00AB43D4" w:rsidRPr="00080E4F" w:rsidRDefault="00AB43D4" w:rsidP="00C51DE2">
      <w:pPr>
        <w:numPr>
          <w:ilvl w:val="1"/>
          <w:numId w:val="31"/>
        </w:numPr>
        <w:suppressAutoHyphens/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lastRenderedPageBreak/>
        <w:t xml:space="preserve">Informacja o wyborze najkorzystniejszej oferty zostanie wysłana drogą e-mailową do Wykonawców, którzy złożyli ofertę  niezwłocznie po dokonaniu wyboru. </w:t>
      </w:r>
    </w:p>
    <w:p w:rsidR="00AB43D4" w:rsidRPr="00080E4F" w:rsidRDefault="00AB43D4" w:rsidP="00C51DE2">
      <w:pPr>
        <w:pStyle w:val="Akapitzlist"/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>Niezwłocznie po udzieleniu zamówienia Zamawiający zamieści na stronie podmiotowej Biuletynu Informacji Publicznej, informację o udzieleniu zamówienia. W razie nieudzielenia zamówienia Zamawiający niezwłocznie zamieści na stronie podmiotowej Biuletynu Informacji Publicznej, informację o nieudzieleniu zamówienia.</w:t>
      </w:r>
    </w:p>
    <w:p w:rsidR="00AB43D4" w:rsidRPr="00080E4F" w:rsidRDefault="00AB43D4" w:rsidP="00C51DE2">
      <w:pPr>
        <w:pStyle w:val="Akapitzlist"/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 xml:space="preserve">W przypadku podmiotów występujących wspólnie, przed dniem zawarcia umowy </w:t>
      </w:r>
      <w:r w:rsidRPr="00080E4F">
        <w:rPr>
          <w:rFonts w:ascii="Times New Roman" w:hAnsi="Times New Roman"/>
        </w:rPr>
        <w:br/>
        <w:t>w sprawie zamówienia publicznego, dostarczona będzie Zamawiającemu umowa regulująca zasady współpracy uczestników postępowania.</w:t>
      </w:r>
    </w:p>
    <w:p w:rsidR="00AB43D4" w:rsidRPr="00080E4F" w:rsidRDefault="00AB43D4" w:rsidP="00C51DE2">
      <w:pPr>
        <w:pStyle w:val="Akapitzlist"/>
        <w:numPr>
          <w:ilvl w:val="0"/>
          <w:numId w:val="30"/>
        </w:numPr>
        <w:tabs>
          <w:tab w:val="clear" w:pos="0"/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 xml:space="preserve">Jeżeli Wykonawca, którego oferta została wybrana, uchyla się od zawarcia umowy </w:t>
      </w:r>
      <w:r w:rsidRPr="00080E4F">
        <w:rPr>
          <w:rFonts w:ascii="Times New Roman" w:hAnsi="Times New Roman"/>
        </w:rPr>
        <w:br/>
        <w:t>w sprawie zamówienia publicznego, Zamawiający może wybrać ofertę najkorzystniejszą spośród pozostałych ofert bez przeprowadzenia ich ponownego badania i oceny.</w:t>
      </w:r>
    </w:p>
    <w:p w:rsidR="00AB43D4" w:rsidRPr="00080E4F" w:rsidRDefault="00AB43D4" w:rsidP="00C51DE2">
      <w:pPr>
        <w:pStyle w:val="Akapitzlist"/>
        <w:numPr>
          <w:ilvl w:val="0"/>
          <w:numId w:val="30"/>
        </w:numPr>
        <w:tabs>
          <w:tab w:val="clear" w:pos="0"/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>Do prowadzonego postępowania nie przysługują wykonawcom środki ochrony prawnej określone odpowiednio w przepisach ustawy Prawo zamówień publicznych.</w:t>
      </w:r>
    </w:p>
    <w:p w:rsidR="00071AC2" w:rsidRPr="00080E4F" w:rsidRDefault="00071AC2" w:rsidP="00C51DE2">
      <w:pPr>
        <w:pStyle w:val="Akapitzlist"/>
        <w:numPr>
          <w:ilvl w:val="0"/>
          <w:numId w:val="30"/>
        </w:numPr>
        <w:tabs>
          <w:tab w:val="clear" w:pos="0"/>
          <w:tab w:val="num" w:pos="426"/>
        </w:tabs>
        <w:suppressAutoHyphens/>
        <w:spacing w:before="120" w:after="240" w:line="360" w:lineRule="auto"/>
        <w:ind w:left="426" w:hanging="426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</w:rPr>
        <w:t xml:space="preserve">Strony dopuszczają możliwość dokonywania wszelkich nieistotnych zmian umowy, zgodnie </w:t>
      </w:r>
      <w:r w:rsidRPr="00080E4F">
        <w:rPr>
          <w:rFonts w:ascii="Times New Roman" w:hAnsi="Times New Roman"/>
        </w:rPr>
        <w:br/>
        <w:t xml:space="preserve">z art. 144 ust. 1 </w:t>
      </w:r>
      <w:proofErr w:type="spellStart"/>
      <w:r w:rsidRPr="00080E4F">
        <w:rPr>
          <w:rFonts w:ascii="Times New Roman" w:hAnsi="Times New Roman"/>
        </w:rPr>
        <w:t>pkt</w:t>
      </w:r>
      <w:proofErr w:type="spellEnd"/>
      <w:r w:rsidRPr="00080E4F">
        <w:rPr>
          <w:rFonts w:ascii="Times New Roman" w:hAnsi="Times New Roman"/>
        </w:rPr>
        <w:t xml:space="preserve"> 5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>, wszelkich zmian dopuszczalnych z mocy prawa i nie wymagających przewidzenia w ogłoszeniu na usługi społeczne.</w:t>
      </w:r>
    </w:p>
    <w:p w:rsidR="00071AC2" w:rsidRPr="00080E4F" w:rsidRDefault="00071AC2" w:rsidP="000742F5">
      <w:pPr>
        <w:pStyle w:val="Akapitzlist"/>
        <w:spacing w:before="120" w:after="120" w:line="360" w:lineRule="auto"/>
        <w:ind w:left="426"/>
        <w:jc w:val="both"/>
        <w:rPr>
          <w:rFonts w:ascii="Times New Roman" w:hAnsi="Times New Roman"/>
          <w:b/>
        </w:rPr>
      </w:pPr>
    </w:p>
    <w:p w:rsidR="00071AC2" w:rsidRPr="00080E4F" w:rsidRDefault="00071AC2" w:rsidP="00CC2747">
      <w:pPr>
        <w:numPr>
          <w:ilvl w:val="1"/>
          <w:numId w:val="0"/>
        </w:numPr>
        <w:spacing w:before="120" w:after="240" w:line="360" w:lineRule="auto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  <w:b/>
          <w:highlight w:val="lightGray"/>
        </w:rPr>
        <w:t>XV</w:t>
      </w:r>
      <w:r w:rsidR="00CC2747" w:rsidRPr="00080E4F">
        <w:rPr>
          <w:rFonts w:ascii="Times New Roman" w:hAnsi="Times New Roman"/>
          <w:b/>
          <w:highlight w:val="lightGray"/>
        </w:rPr>
        <w:tab/>
      </w:r>
      <w:r w:rsidRPr="00080E4F">
        <w:rPr>
          <w:rFonts w:ascii="Times New Roman" w:hAnsi="Times New Roman"/>
          <w:b/>
          <w:highlight w:val="lightGray"/>
        </w:rPr>
        <w:t>Ochrona danych osobowych</w:t>
      </w:r>
      <w:r w:rsidRPr="00080E4F">
        <w:rPr>
          <w:rFonts w:ascii="Times New Roman" w:hAnsi="Times New Roman"/>
          <w:b/>
        </w:rPr>
        <w:t xml:space="preserve"> 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Zgodnie z art. 13 ust. 1 i 2</w:t>
      </w:r>
      <w:r w:rsidR="003A4869" w:rsidRPr="00080E4F">
        <w:rPr>
          <w:rFonts w:ascii="Times New Roman" w:hAnsi="Times New Roman"/>
        </w:rPr>
        <w:t xml:space="preserve"> R</w:t>
      </w:r>
      <w:r w:rsidRPr="00080E4F">
        <w:rPr>
          <w:rFonts w:ascii="Times New Roman" w:hAnsi="Times New Roman"/>
        </w:rPr>
        <w:t xml:space="preserve">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 administratorem danych osobowych Wykonawcy oraz osób fizycznych, od których dane osobowe bezpośrednio lub pośrednio Wykonawca pozyskał w celu ubiegania się o udzielenie zamówienia publicznego w niniejszym postępowaniu jest Miejski Ośrodek Pomocy Społecznej w Redzie (zwany dalej MOPS) z siedzibą w Redzie,  84-240 ul. </w:t>
      </w:r>
      <w:proofErr w:type="spellStart"/>
      <w:r w:rsidRPr="00080E4F">
        <w:rPr>
          <w:rFonts w:ascii="Times New Roman" w:hAnsi="Times New Roman"/>
        </w:rPr>
        <w:t>Derdowskiego</w:t>
      </w:r>
      <w:proofErr w:type="spellEnd"/>
      <w:r w:rsidRPr="00080E4F">
        <w:rPr>
          <w:rFonts w:ascii="Times New Roman" w:hAnsi="Times New Roman"/>
        </w:rPr>
        <w:t xml:space="preserve"> 25, posiadający numer NIP </w:t>
      </w:r>
      <w:r w:rsidRPr="00080E4F">
        <w:rPr>
          <w:rFonts w:ascii="Times New Roman" w:hAnsi="Times New Roman"/>
          <w:color w:val="545454"/>
          <w:shd w:val="clear" w:color="auto" w:fill="FFFFFF"/>
        </w:rPr>
        <w:t>5881807810</w:t>
      </w:r>
      <w:r w:rsidRPr="00080E4F">
        <w:rPr>
          <w:rFonts w:ascii="Times New Roman" w:hAnsi="Times New Roman"/>
        </w:rPr>
        <w:t xml:space="preserve"> oraz numer REGON  </w:t>
      </w:r>
      <w:r w:rsidRPr="00080E4F">
        <w:rPr>
          <w:rFonts w:ascii="Times New Roman" w:hAnsi="Times New Roman"/>
          <w:color w:val="333333"/>
          <w:shd w:val="clear" w:color="auto" w:fill="FFFFFF"/>
        </w:rPr>
        <w:t>190843538</w:t>
      </w:r>
      <w:r w:rsidRPr="00080E4F">
        <w:rPr>
          <w:rFonts w:ascii="Times New Roman" w:hAnsi="Times New Roman"/>
          <w:i/>
        </w:rPr>
        <w:t>.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24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 xml:space="preserve"> W sprawach związanych z przetwarzaniem danych osobowych, można kontaktować </w:t>
      </w:r>
      <w:r w:rsidRPr="00080E4F">
        <w:rPr>
          <w:rFonts w:ascii="Times New Roman" w:hAnsi="Times New Roman"/>
        </w:rPr>
        <w:br/>
        <w:t xml:space="preserve">się z Inspektorem ochrony danych osobowych: Michał Filipowski, prowadzący działalność gospodarczą pod nazwą  </w:t>
      </w:r>
      <w:proofErr w:type="spellStart"/>
      <w:r w:rsidRPr="00080E4F">
        <w:rPr>
          <w:rFonts w:ascii="Times New Roman" w:hAnsi="Times New Roman"/>
        </w:rPr>
        <w:t>FilCon</w:t>
      </w:r>
      <w:proofErr w:type="spellEnd"/>
      <w:r w:rsidRPr="00080E4F">
        <w:rPr>
          <w:rFonts w:ascii="Times New Roman" w:hAnsi="Times New Roman"/>
        </w:rPr>
        <w:t xml:space="preserve"> </w:t>
      </w:r>
      <w:proofErr w:type="spellStart"/>
      <w:r w:rsidRPr="00080E4F">
        <w:rPr>
          <w:rFonts w:ascii="Times New Roman" w:hAnsi="Times New Roman"/>
        </w:rPr>
        <w:t>Inf</w:t>
      </w:r>
      <w:proofErr w:type="spellEnd"/>
      <w:r w:rsidRPr="00080E4F">
        <w:rPr>
          <w:rFonts w:ascii="Times New Roman" w:hAnsi="Times New Roman"/>
        </w:rPr>
        <w:t xml:space="preserve"> Michał Filipowski, z siedzibą w Gdyni, ul. Kołłątaja 1/703, Gdynia, adres email: </w:t>
      </w:r>
      <w:hyperlink r:id="rId10" w:history="1">
        <w:r w:rsidRPr="00080E4F">
          <w:rPr>
            <w:rStyle w:val="Hipercze"/>
            <w:rFonts w:ascii="Times New Roman" w:hAnsi="Times New Roman"/>
          </w:rPr>
          <w:t>m.filipowski@filcon-inf.pl</w:t>
        </w:r>
      </w:hyperlink>
      <w:r w:rsidRPr="00080E4F">
        <w:rPr>
          <w:rFonts w:ascii="Times New Roman" w:hAnsi="Times New Roman"/>
          <w:lang w:eastAsia="pl-PL"/>
        </w:rPr>
        <w:t>.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Dane osobowe będą przetwarzane będą na podstawie art. 6 ust. 1 lit. c</w:t>
      </w:r>
      <w:r w:rsidRPr="00080E4F">
        <w:rPr>
          <w:rFonts w:ascii="Times New Roman" w:hAnsi="Times New Roman"/>
          <w:i/>
          <w:iCs/>
        </w:rPr>
        <w:t xml:space="preserve"> </w:t>
      </w:r>
      <w:r w:rsidRPr="00080E4F">
        <w:rPr>
          <w:rFonts w:ascii="Times New Roman" w:hAnsi="Times New Roman"/>
        </w:rPr>
        <w:t>RODO w celu związanym z postępowaniem o udzielenie zamówienia publicznego na przygotowanie posiłków obiadowych.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lastRenderedPageBreak/>
        <w:t xml:space="preserve">Odbiorcami danych osobowych Wykonawcy będą osoby lub podmioty, którym udostępniona zostanie dokumentacja postępowania w oparciu o art. 8 oraz art. 96 ust. 3 ustawy z dnia             29 stycznia 2004 r. – Prawo zamówień publicznych (tj. Dz. U. </w:t>
      </w:r>
      <w:r w:rsidR="003A4869" w:rsidRPr="00080E4F">
        <w:rPr>
          <w:rFonts w:ascii="Times New Roman" w:hAnsi="Times New Roman"/>
        </w:rPr>
        <w:t>2019 poz. 1843</w:t>
      </w:r>
      <w:r w:rsidRPr="00080E4F">
        <w:rPr>
          <w:rFonts w:ascii="Times New Roman" w:hAnsi="Times New Roman"/>
        </w:rPr>
        <w:t xml:space="preserve">) [dalej ustawa </w:t>
      </w:r>
      <w:proofErr w:type="spellStart"/>
      <w:r w:rsidRPr="00080E4F">
        <w:rPr>
          <w:rFonts w:ascii="Times New Roman" w:hAnsi="Times New Roman"/>
        </w:rPr>
        <w:t>P</w:t>
      </w:r>
      <w:r w:rsidR="009405BA" w:rsidRPr="00080E4F">
        <w:rPr>
          <w:rFonts w:ascii="Times New Roman" w:hAnsi="Times New Roman"/>
        </w:rPr>
        <w:t>zp</w:t>
      </w:r>
      <w:proofErr w:type="spellEnd"/>
      <w:r w:rsidRPr="00080E4F">
        <w:rPr>
          <w:rFonts w:ascii="Times New Roman" w:hAnsi="Times New Roman"/>
        </w:rPr>
        <w:t>].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>, przez okres 4 lat od dnia zakończenia postępowania o udzielenie zamówienia, a jeżeli czas trwania umowy, jej rozliczenia i dochodzenia ewentualnych roszczeń z niej wynikających, przekracza 4 lata, okres przechowywania obejmuje cały czas trwania umowy, jej rozliczenia i dochodzenia ewentualnych roszczeń z niej wynikających.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 xml:space="preserve">Obowiązek podania danych osobowych jest wymogiem ustawowym określonym </w:t>
      </w:r>
      <w:r w:rsidRPr="00080E4F">
        <w:rPr>
          <w:rFonts w:ascii="Times New Roman" w:hAnsi="Times New Roman"/>
        </w:rPr>
        <w:br/>
        <w:t xml:space="preserve">w przepisach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80E4F">
        <w:rPr>
          <w:rFonts w:ascii="Times New Roman" w:hAnsi="Times New Roman"/>
        </w:rPr>
        <w:t>Pzp</w:t>
      </w:r>
      <w:proofErr w:type="spellEnd"/>
      <w:r w:rsidRPr="00080E4F">
        <w:rPr>
          <w:rFonts w:ascii="Times New Roman" w:hAnsi="Times New Roman"/>
        </w:rPr>
        <w:t xml:space="preserve">. Niepodanie danych osobowych może uniemożliwić Zamawiającemu dokonanie oceny spełniania warunków udziału w postępowaniu oraz zdolności </w:t>
      </w:r>
      <w:r w:rsidR="009405BA" w:rsidRPr="00080E4F">
        <w:rPr>
          <w:rFonts w:ascii="Times New Roman" w:hAnsi="Times New Roman"/>
        </w:rPr>
        <w:t>W</w:t>
      </w:r>
      <w:r w:rsidRPr="00080E4F">
        <w:rPr>
          <w:rFonts w:ascii="Times New Roman" w:hAnsi="Times New Roman"/>
        </w:rPr>
        <w:t xml:space="preserve">ykonawcy do należytego wykonania zamówienia, co skutkować może wykluczeniem </w:t>
      </w:r>
      <w:r w:rsidR="009405BA" w:rsidRPr="00080E4F">
        <w:rPr>
          <w:rFonts w:ascii="Times New Roman" w:hAnsi="Times New Roman"/>
        </w:rPr>
        <w:t>W</w:t>
      </w:r>
      <w:r w:rsidRPr="00080E4F">
        <w:rPr>
          <w:rFonts w:ascii="Times New Roman" w:hAnsi="Times New Roman"/>
        </w:rPr>
        <w:t xml:space="preserve">ykonawcy z postępowania lub odrzuceniem jego oferty. 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W odniesieniu do danych osobowych decyzje nie będą podejmowane w sposób zautomatyzowany, stosowanie do art. 22 RODO;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Osoby, których dane osobowe  dotyczą, posiadają:</w:t>
      </w:r>
    </w:p>
    <w:p w:rsidR="00071AC2" w:rsidRPr="00080E4F" w:rsidRDefault="00071AC2" w:rsidP="00C51DE2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na podstawie art. 15 RODO prawo dostępu do danych osobowych;</w:t>
      </w:r>
    </w:p>
    <w:p w:rsidR="00071AC2" w:rsidRPr="00080E4F" w:rsidRDefault="00071AC2" w:rsidP="00C51DE2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na podstawie art. 16 RODO prawo do sprostowania danych osobowych ;</w:t>
      </w:r>
    </w:p>
    <w:p w:rsidR="00071AC2" w:rsidRPr="00080E4F" w:rsidRDefault="00071AC2" w:rsidP="00C51DE2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</w:t>
      </w:r>
    </w:p>
    <w:p w:rsidR="00071AC2" w:rsidRPr="00080E4F" w:rsidRDefault="00071AC2" w:rsidP="00C51DE2">
      <w:pPr>
        <w:pStyle w:val="Akapitzlist"/>
        <w:numPr>
          <w:ilvl w:val="0"/>
          <w:numId w:val="10"/>
        </w:numPr>
        <w:spacing w:before="120" w:after="12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prawo do wniesienia skargi do Prezesa Urzędu Ochrony Danych Osobowych, gdy uzna się, że przetwarzanie danych osobowych tej osoby dotyczących narusza przepisy RODO;</w:t>
      </w:r>
    </w:p>
    <w:p w:rsidR="00071AC2" w:rsidRPr="00080E4F" w:rsidRDefault="00071AC2" w:rsidP="00C51DE2">
      <w:pPr>
        <w:pStyle w:val="Akapitzlist"/>
        <w:numPr>
          <w:ilvl w:val="0"/>
          <w:numId w:val="8"/>
        </w:numPr>
        <w:tabs>
          <w:tab w:val="num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Osobie, których dane osobowe dotyczą, nie przysługuje:</w:t>
      </w:r>
    </w:p>
    <w:p w:rsidR="00071AC2" w:rsidRPr="00080E4F" w:rsidRDefault="00071AC2" w:rsidP="00C51DE2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w związku z art. 17 ust. 3 lit. b, d lub e RODO prawo do usunięcia danych osobowych;</w:t>
      </w:r>
    </w:p>
    <w:p w:rsidR="00071AC2" w:rsidRPr="00080E4F" w:rsidRDefault="00071AC2" w:rsidP="00C51DE2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</w:rPr>
        <w:t>prawo do przenoszenia danych osobowych, o którym mowa w art. 20 RODO;</w:t>
      </w:r>
    </w:p>
    <w:p w:rsidR="00071AC2" w:rsidRPr="00080E4F" w:rsidRDefault="00071AC2" w:rsidP="00C51DE2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080E4F">
        <w:rPr>
          <w:rFonts w:ascii="Times New Roman" w:hAnsi="Times New Roman"/>
          <w:bCs/>
        </w:rPr>
        <w:t>na podstawie art. 21 RODO prawo sprzeciwu, wobec przetwarzania danych osobowych, gdyż podstawą prawną przetwarzania danych osobowych Wykonawcy jest art. 6 ust. 1 lit. c RODO</w:t>
      </w:r>
      <w:r w:rsidRPr="00080E4F">
        <w:rPr>
          <w:rFonts w:ascii="Times New Roman" w:hAnsi="Times New Roman"/>
        </w:rPr>
        <w:t>.</w:t>
      </w:r>
    </w:p>
    <w:p w:rsidR="00CC2747" w:rsidRPr="00080E4F" w:rsidRDefault="00CC2747" w:rsidP="00CC2747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/>
          <w:i/>
          <w:lang w:eastAsia="pl-PL"/>
        </w:rPr>
      </w:pPr>
    </w:p>
    <w:p w:rsidR="00071AC2" w:rsidRPr="00080E4F" w:rsidRDefault="00071AC2" w:rsidP="00CC2747">
      <w:pPr>
        <w:tabs>
          <w:tab w:val="left" w:pos="851"/>
        </w:tabs>
        <w:spacing w:before="120" w:after="240" w:line="360" w:lineRule="auto"/>
        <w:jc w:val="both"/>
        <w:rPr>
          <w:rFonts w:ascii="Times New Roman" w:hAnsi="Times New Roman"/>
          <w:b/>
        </w:rPr>
      </w:pPr>
      <w:r w:rsidRPr="00080E4F">
        <w:rPr>
          <w:rFonts w:ascii="Times New Roman" w:hAnsi="Times New Roman"/>
          <w:b/>
          <w:highlight w:val="lightGray"/>
          <w:lang w:eastAsia="pl-PL"/>
        </w:rPr>
        <w:t>XVI</w:t>
      </w:r>
      <w:r w:rsidR="00CC2747" w:rsidRPr="00080E4F">
        <w:rPr>
          <w:rFonts w:ascii="Times New Roman" w:hAnsi="Times New Roman"/>
          <w:b/>
          <w:highlight w:val="lightGray"/>
          <w:lang w:eastAsia="pl-PL"/>
        </w:rPr>
        <w:tab/>
      </w:r>
      <w:r w:rsidRPr="00080E4F">
        <w:rPr>
          <w:rFonts w:ascii="Times New Roman" w:hAnsi="Times New Roman"/>
          <w:b/>
          <w:highlight w:val="lightGray"/>
        </w:rPr>
        <w:t>Pozostałe postanowienia</w:t>
      </w:r>
    </w:p>
    <w:p w:rsidR="00071AC2" w:rsidRPr="00080E4F" w:rsidRDefault="00071AC2" w:rsidP="00C51DE2">
      <w:pPr>
        <w:pStyle w:val="Tekstpodstawowywcity"/>
        <w:numPr>
          <w:ilvl w:val="0"/>
          <w:numId w:val="18"/>
        </w:numPr>
        <w:suppressAutoHyphens/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080E4F">
        <w:rPr>
          <w:rFonts w:ascii="Times New Roman" w:hAnsi="Times New Roman"/>
        </w:rPr>
        <w:t>Zamawiający zastrzega sobie prawo do unieważnienia przedmiotowego ogłoszenia na usługi społeczne na każdym jego etapie, bez podania przyczyny.</w:t>
      </w:r>
    </w:p>
    <w:p w:rsidR="00071AC2" w:rsidRPr="00080E4F" w:rsidRDefault="00071AC2" w:rsidP="00C51DE2">
      <w:pPr>
        <w:pStyle w:val="Akapitzlist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b/>
          <w:u w:val="single"/>
          <w:lang w:eastAsia="pl-PL"/>
        </w:rPr>
      </w:pPr>
      <w:r w:rsidRPr="00080E4F">
        <w:rPr>
          <w:rFonts w:ascii="Times New Roman" w:hAnsi="Times New Roman"/>
        </w:rPr>
        <w:lastRenderedPageBreak/>
        <w:t xml:space="preserve">Wykonawcy nie przysługuje prawo do złożenia odwołania na zasadach opisanych </w:t>
      </w:r>
      <w:r w:rsidRPr="00080E4F">
        <w:rPr>
          <w:rFonts w:ascii="Times New Roman" w:hAnsi="Times New Roman"/>
        </w:rPr>
        <w:br/>
        <w:t>w rozdziale VI ustawy Prawo zamówień publicznych.</w:t>
      </w:r>
    </w:p>
    <w:p w:rsidR="00071AC2" w:rsidRPr="00080E4F" w:rsidRDefault="00071AC2" w:rsidP="000742F5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/>
          <w:i/>
          <w:lang w:eastAsia="pl-PL"/>
        </w:rPr>
      </w:pPr>
    </w:p>
    <w:p w:rsidR="00CC2747" w:rsidRPr="00080E4F" w:rsidRDefault="00CC2747" w:rsidP="000742F5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/>
          <w:b/>
          <w:lang w:eastAsia="pl-PL"/>
        </w:rPr>
      </w:pPr>
      <w:r w:rsidRPr="00080E4F">
        <w:rPr>
          <w:rFonts w:ascii="Times New Roman" w:hAnsi="Times New Roman"/>
          <w:b/>
          <w:highlight w:val="lightGray"/>
          <w:lang w:eastAsia="pl-PL"/>
        </w:rPr>
        <w:t>Załączniki do ogłoszenia</w:t>
      </w:r>
    </w:p>
    <w:p w:rsidR="00071AC2" w:rsidRPr="00080E4F" w:rsidRDefault="00071AC2" w:rsidP="000742F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080E4F">
        <w:rPr>
          <w:rFonts w:ascii="Times New Roman" w:hAnsi="Times New Roman"/>
        </w:rPr>
        <w:t xml:space="preserve">Formularz oferty – </w:t>
      </w:r>
      <w:r w:rsidRPr="00080E4F">
        <w:rPr>
          <w:rFonts w:ascii="Times New Roman" w:hAnsi="Times New Roman"/>
          <w:i/>
        </w:rPr>
        <w:t>załącznik nr 1,</w:t>
      </w:r>
    </w:p>
    <w:p w:rsidR="00071AC2" w:rsidRPr="00080E4F" w:rsidRDefault="00071AC2" w:rsidP="000742F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080E4F">
        <w:rPr>
          <w:rFonts w:ascii="Times New Roman" w:hAnsi="Times New Roman"/>
        </w:rPr>
        <w:t xml:space="preserve">Oświadczenie o braku podstaw do wykluczenia z udziału w postępowaniu – </w:t>
      </w:r>
      <w:r w:rsidRPr="00080E4F">
        <w:rPr>
          <w:rFonts w:ascii="Times New Roman" w:hAnsi="Times New Roman"/>
          <w:i/>
        </w:rPr>
        <w:t>załącznik nr 2,</w:t>
      </w:r>
    </w:p>
    <w:p w:rsidR="00071AC2" w:rsidRPr="00080E4F" w:rsidRDefault="00071AC2" w:rsidP="000742F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080E4F">
        <w:rPr>
          <w:rFonts w:ascii="Times New Roman" w:hAnsi="Times New Roman"/>
        </w:rPr>
        <w:t xml:space="preserve">Oświadczenie o braku powiązań osobowych lub kapitałowych </w:t>
      </w:r>
      <w:r w:rsidRPr="00080E4F">
        <w:rPr>
          <w:rFonts w:ascii="Times New Roman" w:hAnsi="Times New Roman"/>
          <w:i/>
        </w:rPr>
        <w:t>– załącznik nr 2a,</w:t>
      </w:r>
    </w:p>
    <w:p w:rsidR="00071AC2" w:rsidRPr="00080E4F" w:rsidRDefault="00071AC2" w:rsidP="000742F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080E4F">
        <w:rPr>
          <w:rFonts w:ascii="Times New Roman" w:eastAsia="Arial Unicode MS" w:hAnsi="Times New Roman"/>
        </w:rPr>
        <w:t>O</w:t>
      </w:r>
      <w:r w:rsidRPr="00080E4F">
        <w:rPr>
          <w:rFonts w:ascii="Times New Roman" w:hAnsi="Times New Roman"/>
        </w:rPr>
        <w:t xml:space="preserve">świadczenia o spełnieniu warunków udziału w postępowaniu </w:t>
      </w:r>
      <w:r w:rsidRPr="00080E4F">
        <w:rPr>
          <w:rFonts w:ascii="Times New Roman" w:hAnsi="Times New Roman"/>
          <w:i/>
        </w:rPr>
        <w:t>– załącznik nr 3,</w:t>
      </w:r>
    </w:p>
    <w:p w:rsidR="00071AC2" w:rsidRPr="00080E4F" w:rsidRDefault="00071AC2" w:rsidP="000742F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080E4F">
        <w:rPr>
          <w:rFonts w:ascii="Times New Roman" w:hAnsi="Times New Roman"/>
        </w:rPr>
        <w:t xml:space="preserve">Wykaz wykonanych (lub wykonywanych) usług – </w:t>
      </w:r>
      <w:r w:rsidRPr="00080E4F">
        <w:rPr>
          <w:rFonts w:ascii="Times New Roman" w:hAnsi="Times New Roman"/>
          <w:i/>
        </w:rPr>
        <w:t>załącznik nr 4</w:t>
      </w:r>
      <w:r w:rsidRPr="00080E4F">
        <w:rPr>
          <w:rFonts w:ascii="Times New Roman" w:hAnsi="Times New Roman"/>
        </w:rPr>
        <w:t>,</w:t>
      </w:r>
    </w:p>
    <w:p w:rsidR="00071AC2" w:rsidRPr="00080E4F" w:rsidRDefault="00071AC2" w:rsidP="000742F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rFonts w:ascii="Times New Roman" w:eastAsia="Arial Unicode MS" w:hAnsi="Times New Roman"/>
          <w:i/>
        </w:rPr>
      </w:pPr>
      <w:r w:rsidRPr="00080E4F">
        <w:rPr>
          <w:rFonts w:ascii="Times New Roman" w:hAnsi="Times New Roman"/>
        </w:rPr>
        <w:t xml:space="preserve">Propozycja dwutygodniowego menu </w:t>
      </w:r>
      <w:r w:rsidRPr="00080E4F">
        <w:rPr>
          <w:rFonts w:ascii="Times New Roman" w:hAnsi="Times New Roman"/>
          <w:i/>
        </w:rPr>
        <w:t>– załącznik nr 5.</w:t>
      </w:r>
    </w:p>
    <w:p w:rsidR="00071AC2" w:rsidRPr="00080E4F" w:rsidRDefault="00071AC2" w:rsidP="00CB1E54">
      <w:pPr>
        <w:pStyle w:val="Akapitzlist"/>
        <w:spacing w:before="120" w:after="120" w:line="360" w:lineRule="auto"/>
        <w:ind w:left="426"/>
        <w:rPr>
          <w:rFonts w:ascii="Times New Roman" w:eastAsia="Arial Unicode MS" w:hAnsi="Times New Roman"/>
          <w:i/>
        </w:rPr>
      </w:pPr>
    </w:p>
    <w:p w:rsidR="00071AC2" w:rsidRDefault="00071AC2" w:rsidP="00CB1E54">
      <w:pPr>
        <w:pStyle w:val="Akapitzlist"/>
        <w:spacing w:before="120" w:after="120" w:line="360" w:lineRule="auto"/>
        <w:ind w:left="426"/>
        <w:rPr>
          <w:rFonts w:ascii="Times New Roman" w:eastAsia="Arial Unicode MS" w:hAnsi="Times New Roman"/>
          <w:i/>
        </w:rPr>
      </w:pPr>
    </w:p>
    <w:p w:rsidR="00071AC2" w:rsidRDefault="00071AC2" w:rsidP="00CB1E54">
      <w:pPr>
        <w:pStyle w:val="Akapitzlist"/>
        <w:spacing w:before="120" w:after="120" w:line="360" w:lineRule="auto"/>
        <w:ind w:left="426"/>
        <w:rPr>
          <w:rFonts w:ascii="Times New Roman" w:eastAsia="Arial Unicode MS" w:hAnsi="Times New Roman"/>
          <w:i/>
        </w:rPr>
      </w:pPr>
    </w:p>
    <w:p w:rsidR="00071AC2" w:rsidRPr="00494EF7" w:rsidRDefault="00071AC2" w:rsidP="000742F5">
      <w:pPr>
        <w:spacing w:before="120" w:after="120" w:line="360" w:lineRule="auto"/>
        <w:rPr>
          <w:rFonts w:ascii="Times New Roman" w:eastAsia="Arial Unicode MS" w:hAnsi="Times New Roman"/>
          <w:i/>
        </w:rPr>
      </w:pPr>
    </w:p>
    <w:p w:rsidR="007C748C" w:rsidRPr="007C748C" w:rsidRDefault="007C748C" w:rsidP="007C748C">
      <w:pPr>
        <w:pStyle w:val="Akapitzlist"/>
        <w:tabs>
          <w:tab w:val="left" w:pos="5954"/>
          <w:tab w:val="left" w:pos="6237"/>
        </w:tabs>
        <w:spacing w:after="0" w:line="360" w:lineRule="auto"/>
        <w:ind w:left="5812"/>
        <w:rPr>
          <w:rFonts w:ascii="Times New Roman" w:hAnsi="Times New Roman"/>
          <w:b/>
          <w:sz w:val="20"/>
          <w:szCs w:val="20"/>
        </w:rPr>
      </w:pPr>
      <w:r w:rsidRPr="007C748C">
        <w:rPr>
          <w:rFonts w:ascii="Times New Roman" w:hAnsi="Times New Roman"/>
          <w:b/>
          <w:sz w:val="20"/>
          <w:szCs w:val="20"/>
        </w:rPr>
        <w:t>ZATWIERDZAM:</w:t>
      </w:r>
    </w:p>
    <w:p w:rsidR="007C748C" w:rsidRPr="007C748C" w:rsidRDefault="007C748C" w:rsidP="007C748C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7C748C">
        <w:rPr>
          <w:rFonts w:ascii="Times New Roman" w:hAnsi="Times New Roman"/>
          <w:bCs/>
          <w:iCs/>
          <w:color w:val="000000"/>
          <w:sz w:val="20"/>
          <w:szCs w:val="20"/>
        </w:rPr>
        <w:t xml:space="preserve">Dyrektor Miejskiego </w:t>
      </w:r>
      <w:proofErr w:type="spellStart"/>
      <w:r w:rsidRPr="007C748C">
        <w:rPr>
          <w:rFonts w:ascii="Times New Roman" w:hAnsi="Times New Roman"/>
          <w:bCs/>
          <w:iCs/>
          <w:color w:val="000000"/>
          <w:sz w:val="20"/>
          <w:szCs w:val="20"/>
        </w:rPr>
        <w:t>OśrodkaPomocy</w:t>
      </w:r>
      <w:proofErr w:type="spellEnd"/>
      <w:r w:rsidRPr="007C748C">
        <w:rPr>
          <w:rFonts w:ascii="Times New Roman" w:hAnsi="Times New Roman"/>
          <w:bCs/>
          <w:iCs/>
          <w:color w:val="000000"/>
          <w:sz w:val="20"/>
          <w:szCs w:val="20"/>
        </w:rPr>
        <w:t xml:space="preserve"> Społecznej</w:t>
      </w:r>
    </w:p>
    <w:p w:rsidR="007C748C" w:rsidRPr="007C748C" w:rsidRDefault="007C748C" w:rsidP="007C748C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7C748C">
        <w:rPr>
          <w:rFonts w:ascii="Times New Roman" w:hAnsi="Times New Roman"/>
          <w:bCs/>
          <w:iCs/>
          <w:color w:val="000000"/>
          <w:sz w:val="20"/>
          <w:szCs w:val="20"/>
        </w:rPr>
        <w:t>w Redzie</w:t>
      </w:r>
    </w:p>
    <w:p w:rsidR="007C748C" w:rsidRPr="007C748C" w:rsidRDefault="007C748C" w:rsidP="007C748C">
      <w:pPr>
        <w:tabs>
          <w:tab w:val="left" w:pos="5529"/>
          <w:tab w:val="left" w:pos="5954"/>
          <w:tab w:val="left" w:pos="6237"/>
        </w:tabs>
        <w:spacing w:after="0" w:line="360" w:lineRule="auto"/>
        <w:ind w:left="4111"/>
        <w:jc w:val="center"/>
        <w:rPr>
          <w:rFonts w:ascii="Times New Roman" w:hAnsi="Times New Roman"/>
          <w:b/>
          <w:sz w:val="20"/>
          <w:szCs w:val="20"/>
        </w:rPr>
      </w:pPr>
      <w:r w:rsidRPr="007C748C">
        <w:rPr>
          <w:rFonts w:ascii="Times New Roman" w:hAnsi="Times New Roman"/>
          <w:bCs/>
          <w:iCs/>
          <w:color w:val="000000"/>
          <w:sz w:val="20"/>
          <w:szCs w:val="20"/>
        </w:rPr>
        <w:t xml:space="preserve">Jolanta </w:t>
      </w:r>
      <w:proofErr w:type="spellStart"/>
      <w:r w:rsidRPr="007C748C">
        <w:rPr>
          <w:rFonts w:ascii="Times New Roman" w:hAnsi="Times New Roman"/>
          <w:bCs/>
          <w:iCs/>
          <w:color w:val="000000"/>
          <w:sz w:val="20"/>
          <w:szCs w:val="20"/>
        </w:rPr>
        <w:t>Dampc</w:t>
      </w:r>
      <w:proofErr w:type="spellEnd"/>
    </w:p>
    <w:p w:rsidR="007C748C" w:rsidRDefault="007C748C" w:rsidP="007C748C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</w:rPr>
      </w:pPr>
    </w:p>
    <w:p w:rsidR="00071AC2" w:rsidRPr="00A01D1D" w:rsidRDefault="00071AC2" w:rsidP="002B281D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071AC2" w:rsidRPr="00A01D1D" w:rsidRDefault="00071AC2" w:rsidP="00A0083B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  <w:r w:rsidRPr="00A01D1D">
        <w:rPr>
          <w:rFonts w:ascii="Times New Roman" w:hAnsi="Times New Roman"/>
          <w:sz w:val="20"/>
          <w:szCs w:val="20"/>
        </w:rPr>
        <w:tab/>
      </w:r>
    </w:p>
    <w:p w:rsidR="00071AC2" w:rsidRDefault="00071AC2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AB43D4" w:rsidRDefault="00AB43D4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0B6A8C" w:rsidRDefault="000B6A8C" w:rsidP="00335AF4">
      <w:pPr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335AF4">
      <w:pPr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 xml:space="preserve">Załącznik nr 1                                              </w:t>
      </w:r>
    </w:p>
    <w:p w:rsidR="00071AC2" w:rsidRPr="00A01D1D" w:rsidRDefault="0049750B" w:rsidP="00EE3AE6">
      <w:pPr>
        <w:spacing w:after="0" w:line="240" w:lineRule="auto"/>
        <w:jc w:val="both"/>
        <w:rPr>
          <w:rFonts w:ascii="Times New Roman" w:hAnsi="Times New Roman"/>
        </w:rPr>
      </w:pPr>
      <w:r w:rsidRPr="0049750B">
        <w:rPr>
          <w:noProof/>
          <w:lang w:eastAsia="pl-PL"/>
        </w:rPr>
        <w:pict>
          <v:line id="Line 23" o:spid="_x0000_s1026" style="position:absolute;left:0;text-align:left;z-index:251658240;visibility:visible;mso-wrap-distance-top:-3e-5mm;mso-wrap-distance-bottom:-3e-5mm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"/>
        </w:pict>
      </w:r>
    </w:p>
    <w:p w:rsidR="00071AC2" w:rsidRPr="00A01D1D" w:rsidRDefault="00071AC2" w:rsidP="00EE3A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ab/>
        <w:t xml:space="preserve">pieczątka firmowa Wykonawcy </w:t>
      </w:r>
    </w:p>
    <w:p w:rsidR="00071AC2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EE3AE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  <w:i/>
        </w:rPr>
      </w:pPr>
      <w:r w:rsidRPr="00A01D1D">
        <w:rPr>
          <w:rFonts w:ascii="Times New Roman" w:hAnsi="Times New Roman"/>
          <w:b/>
          <w:i/>
          <w:sz w:val="24"/>
          <w:szCs w:val="24"/>
        </w:rPr>
        <w:t>FORMULARZ OFERTY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  <w:r w:rsidRPr="00A01D1D">
        <w:rPr>
          <w:rFonts w:ascii="Times New Roman" w:hAnsi="Times New Roman"/>
        </w:rPr>
        <w:t xml:space="preserve">Miejski Ośrodek Pomocy Społecznej </w:t>
      </w:r>
    </w:p>
    <w:p w:rsidR="00071AC2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84-240 Reda, ul. </w:t>
      </w:r>
      <w:proofErr w:type="spellStart"/>
      <w:r w:rsidRPr="00A01D1D">
        <w:rPr>
          <w:rFonts w:ascii="Times New Roman" w:hAnsi="Times New Roman"/>
        </w:rPr>
        <w:t>Derdowskiego</w:t>
      </w:r>
      <w:proofErr w:type="spellEnd"/>
      <w:r w:rsidRPr="00A01D1D">
        <w:rPr>
          <w:rFonts w:ascii="Times New Roman" w:hAnsi="Times New Roman"/>
        </w:rPr>
        <w:t xml:space="preserve"> 25</w:t>
      </w:r>
    </w:p>
    <w:p w:rsidR="00071AC2" w:rsidRPr="00A01D1D" w:rsidRDefault="00071AC2" w:rsidP="00335AF4">
      <w:pPr>
        <w:tabs>
          <w:tab w:val="left" w:pos="4068"/>
        </w:tabs>
        <w:spacing w:before="120" w:after="120"/>
        <w:ind w:left="4820"/>
        <w:rPr>
          <w:rFonts w:ascii="Times New Roman" w:hAnsi="Times New Roman"/>
          <w:b/>
          <w:bCs/>
        </w:rPr>
      </w:pP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A01D1D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Nazwa (firma)/imię nazwisko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…………………..…………………………………………………………………….…………………………………</w:t>
      </w:r>
      <w:r w:rsidRPr="00A01D1D">
        <w:rPr>
          <w:rFonts w:ascii="Times New Roman" w:hAnsi="Times New Roman"/>
          <w:sz w:val="22"/>
          <w:szCs w:val="22"/>
        </w:rPr>
        <w:t>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Adres do korespondencji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telefonu/nr faksu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…………………..………………………………………………………..……………………………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NIP ( przedsiębiorca)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…………………..……………………………..…………………………………………………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Nr PESEL ( osoba fizyczna)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…………………..………………………………..…………………………………………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A01D1D">
        <w:rPr>
          <w:rFonts w:ascii="Times New Roman" w:hAnsi="Times New Roman"/>
          <w:sz w:val="22"/>
          <w:szCs w:val="22"/>
        </w:rPr>
        <w:t xml:space="preserve">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…………………..………………………………………………………………………………………………………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Osobą upoważnioną do kontaktów ze strony Wykonawcy jest: </w:t>
      </w:r>
      <w:r w:rsidRPr="00A01D1D">
        <w:rPr>
          <w:rFonts w:ascii="Times New Roman" w:hAnsi="Times New Roman"/>
          <w:sz w:val="18"/>
          <w:szCs w:val="18"/>
        </w:rPr>
        <w:t>…...………………………………………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 </w:t>
      </w:r>
    </w:p>
    <w:p w:rsidR="00071AC2" w:rsidRPr="00A01D1D" w:rsidRDefault="00071AC2" w:rsidP="00A01D1D">
      <w:pPr>
        <w:pStyle w:val="Zwykytekst"/>
        <w:tabs>
          <w:tab w:val="left" w:leader="dot" w:pos="9072"/>
        </w:tabs>
        <w:spacing w:before="120" w:line="288" w:lineRule="auto"/>
        <w:rPr>
          <w:rFonts w:ascii="Times New Roman" w:hAnsi="Times New Roman"/>
          <w:sz w:val="24"/>
          <w:szCs w:val="24"/>
        </w:rPr>
      </w:pPr>
      <w:r w:rsidRPr="00A01D1D">
        <w:rPr>
          <w:rFonts w:ascii="Times New Roman" w:hAnsi="Times New Roman"/>
          <w:sz w:val="24"/>
          <w:szCs w:val="24"/>
        </w:rPr>
        <w:t xml:space="preserve">tel.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</w:t>
      </w:r>
      <w:r w:rsidRPr="00A01D1D">
        <w:rPr>
          <w:rFonts w:ascii="Times New Roman" w:hAnsi="Times New Roman"/>
          <w:sz w:val="24"/>
          <w:szCs w:val="24"/>
        </w:rPr>
        <w:t xml:space="preserve">, e-mail: </w:t>
      </w:r>
      <w:r w:rsidRPr="00A01D1D">
        <w:rPr>
          <w:rFonts w:ascii="Times New Roman" w:hAnsi="Times New Roman"/>
          <w:sz w:val="18"/>
          <w:szCs w:val="18"/>
        </w:rPr>
        <w:t>…………………..……………………………………………….</w:t>
      </w:r>
    </w:p>
    <w:p w:rsidR="00071AC2" w:rsidRPr="00A01D1D" w:rsidRDefault="00071AC2" w:rsidP="00335AF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</w:p>
    <w:p w:rsidR="00071AC2" w:rsidRPr="00A01D1D" w:rsidRDefault="00071AC2" w:rsidP="00A01D1D">
      <w:pPr>
        <w:spacing w:before="120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  <w:bCs/>
        </w:rPr>
        <w:t xml:space="preserve">Oświadczam, iż </w:t>
      </w:r>
      <w:r w:rsidRPr="00A01D1D">
        <w:rPr>
          <w:rStyle w:val="Domylnaczcionkaakapitu3"/>
          <w:rFonts w:ascii="Times New Roman" w:hAnsi="Times New Roman"/>
        </w:rPr>
        <w:t>jestem</w:t>
      </w:r>
      <w:r w:rsidRPr="00A01D1D">
        <w:rPr>
          <w:rStyle w:val="Odwoanieprzypisudolnego"/>
          <w:rFonts w:ascii="Times New Roman" w:hAnsi="Times New Roman"/>
        </w:rPr>
        <w:footnoteReference w:id="1"/>
      </w:r>
      <w:r w:rsidRPr="00A01D1D">
        <w:rPr>
          <w:rStyle w:val="Domylnaczcionkaakapitu3"/>
          <w:rFonts w:ascii="Times New Roman" w:hAnsi="Times New Roman"/>
        </w:rPr>
        <w:t xml:space="preserve">: </w:t>
      </w:r>
      <w:r w:rsidRPr="00A01D1D">
        <w:rPr>
          <w:rStyle w:val="Domylnaczcionkaakapitu3"/>
          <w:rFonts w:ascii="Times New Roman" w:hAnsi="Times New Roman"/>
        </w:rPr>
        <w:tab/>
      </w:r>
      <w:r w:rsidRPr="00A01D1D">
        <w:rPr>
          <w:rStyle w:val="Domylnaczcionkaakapitu3"/>
          <w:rFonts w:ascii="Times New Roman" w:hAnsi="Times New Roman"/>
        </w:rPr>
        <w:tab/>
      </w:r>
      <w:proofErr w:type="spellStart"/>
      <w:r w:rsidRPr="00A01D1D">
        <w:rPr>
          <w:rStyle w:val="Domylnaczcionkaakapitu3"/>
          <w:rFonts w:ascii="Times New Roman" w:hAnsi="Times New Roman"/>
        </w:rPr>
        <w:t>mikroprzedsiębiorstwem</w:t>
      </w:r>
      <w:proofErr w:type="spellEnd"/>
      <w:r w:rsidRPr="00A01D1D">
        <w:rPr>
          <w:rStyle w:val="Domylnaczcionkaakapitu3"/>
          <w:rFonts w:ascii="Times New Roman" w:hAnsi="Times New Roman"/>
        </w:rPr>
        <w:t>*  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Style w:val="Domylnaczcionkaakapitu3"/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małym przedsiębiorstwem*        □ tak             □ nie</w:t>
      </w:r>
    </w:p>
    <w:p w:rsidR="00071AC2" w:rsidRPr="00A01D1D" w:rsidRDefault="00071AC2" w:rsidP="00A01D1D">
      <w:pPr>
        <w:spacing w:before="120"/>
        <w:ind w:left="2127" w:firstLine="709"/>
        <w:rPr>
          <w:rFonts w:ascii="Times New Roman" w:hAnsi="Times New Roman"/>
        </w:rPr>
      </w:pPr>
      <w:r w:rsidRPr="00A01D1D">
        <w:rPr>
          <w:rStyle w:val="Domylnaczcionkaakapitu3"/>
          <w:rFonts w:ascii="Times New Roman" w:hAnsi="Times New Roman"/>
        </w:rPr>
        <w:t xml:space="preserve">            średnim przedsiębiorstwem*      □ tak             □ nie</w:t>
      </w:r>
    </w:p>
    <w:p w:rsidR="00071AC2" w:rsidRPr="008470A1" w:rsidRDefault="00071AC2" w:rsidP="00A0083B">
      <w:pPr>
        <w:pStyle w:val="Tekstpodstawowywcity2"/>
        <w:spacing w:line="360" w:lineRule="auto"/>
        <w:ind w:left="0"/>
        <w:jc w:val="both"/>
        <w:rPr>
          <w:rFonts w:ascii="Times New Roman" w:hAnsi="Times New Roman"/>
        </w:rPr>
      </w:pPr>
      <w:r w:rsidRPr="00B64D54">
        <w:rPr>
          <w:rFonts w:ascii="Times New Roman" w:hAnsi="Times New Roman"/>
        </w:rPr>
        <w:t xml:space="preserve">Nawiązując do ogłoszenia o zamówieniu na usługi społeczne i inne szczególne usługi, o którym mowa w art. 138o Prawo zamówień publicznych (tj. Dz. U. </w:t>
      </w:r>
      <w:r w:rsidR="00A343BD">
        <w:rPr>
          <w:rFonts w:ascii="Times New Roman" w:hAnsi="Times New Roman"/>
        </w:rPr>
        <w:t>2019 poz. 1843</w:t>
      </w:r>
      <w:r w:rsidR="00D52FED">
        <w:rPr>
          <w:rFonts w:ascii="Times New Roman" w:hAnsi="Times New Roman"/>
        </w:rPr>
        <w:t xml:space="preserve"> ze zm.</w:t>
      </w:r>
      <w:r w:rsidRPr="00B64D54">
        <w:rPr>
          <w:rFonts w:ascii="Times New Roman" w:hAnsi="Times New Roman"/>
        </w:rPr>
        <w:t xml:space="preserve">) a dotyczącego </w:t>
      </w:r>
      <w:r>
        <w:rPr>
          <w:rFonts w:ascii="Times New Roman" w:hAnsi="Times New Roman"/>
        </w:rPr>
        <w:lastRenderedPageBreak/>
        <w:t>przygotowania posiłków obiadowych,</w:t>
      </w:r>
      <w:r w:rsidRPr="00B64D54">
        <w:rPr>
          <w:rFonts w:ascii="Times New Roman" w:hAnsi="Times New Roman"/>
          <w:bCs/>
        </w:rPr>
        <w:t xml:space="preserve"> oferujemy przyjęcie do w</w:t>
      </w:r>
      <w:r>
        <w:rPr>
          <w:rFonts w:ascii="Times New Roman" w:hAnsi="Times New Roman"/>
          <w:bCs/>
        </w:rPr>
        <w:t xml:space="preserve">ykonania przedmiotu zamówienia </w:t>
      </w:r>
      <w:r w:rsidRPr="008470A1">
        <w:rPr>
          <w:rFonts w:ascii="Times New Roman" w:hAnsi="Times New Roman"/>
        </w:rPr>
        <w:t>jako cenę jednostkową za przygotowanie jednego posiłku obiadowego:</w:t>
      </w:r>
    </w:p>
    <w:p w:rsidR="00071AC2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071AC2" w:rsidRPr="00D42399" w:rsidRDefault="00071AC2" w:rsidP="003A4468">
      <w:pPr>
        <w:pStyle w:val="Akapitzlist"/>
        <w:numPr>
          <w:ilvl w:val="2"/>
          <w:numId w:val="5"/>
        </w:numPr>
        <w:tabs>
          <w:tab w:val="left" w:pos="-567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netto: </w:t>
      </w:r>
      <w:r>
        <w:rPr>
          <w:rFonts w:ascii="Times New Roman" w:hAnsi="Times New Roman"/>
          <w:sz w:val="16"/>
          <w:szCs w:val="16"/>
        </w:rPr>
        <w:t xml:space="preserve">………………………………… </w:t>
      </w:r>
      <w:r>
        <w:rPr>
          <w:rFonts w:ascii="Times New Roman" w:hAnsi="Times New Roman"/>
        </w:rPr>
        <w:t xml:space="preserve">(słownie: </w:t>
      </w: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……………………………………………………………. </w:t>
      </w:r>
      <w:r>
        <w:rPr>
          <w:rFonts w:ascii="Times New Roman" w:hAnsi="Times New Roman"/>
        </w:rPr>
        <w:t>złotych)</w:t>
      </w:r>
    </w:p>
    <w:p w:rsidR="002A1F02" w:rsidRDefault="002A1F02" w:rsidP="002A1F02">
      <w:pPr>
        <w:tabs>
          <w:tab w:val="left" w:pos="-567"/>
        </w:tabs>
        <w:spacing w:after="120" w:line="360" w:lineRule="auto"/>
        <w:ind w:right="-108"/>
        <w:jc w:val="both"/>
        <w:rPr>
          <w:rFonts w:ascii="Times New Roman" w:hAnsi="Times New Roman"/>
        </w:rPr>
      </w:pPr>
    </w:p>
    <w:p w:rsidR="002A1F02" w:rsidRDefault="002A1F02" w:rsidP="00C51DE2">
      <w:pPr>
        <w:numPr>
          <w:ilvl w:val="1"/>
          <w:numId w:val="20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iż jesteśmy/nie jesteśmy (</w:t>
      </w:r>
      <w:r>
        <w:rPr>
          <w:rFonts w:ascii="Times New Roman" w:hAnsi="Times New Roman"/>
          <w:sz w:val="18"/>
          <w:szCs w:val="18"/>
        </w:rPr>
        <w:t>niepoprawne skreślić</w:t>
      </w:r>
      <w:r>
        <w:rPr>
          <w:rFonts w:ascii="Times New Roman" w:hAnsi="Times New Roman"/>
        </w:rPr>
        <w:t>) czynnym podatnikiem podatku VAT.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Oświadczam, że wyżej wskazana cena na daną część zamówienia obejmuje cały jego zakres określony w ogłoszeniu i załącznikach, uwzględnia wszystkie wymagane opłaty oraz podatki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>i koszty niezbędne do zrealizowania całości przedmiotu zamówienia, bez względu na okoliczności i źródła ich powstania.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Akceptuję wymagany przez Zamawiającego termin wykonania przedmiotu zamówienia, tym samym zobowiązuję się wykonać całkowity zakres przedmiotu zamówienia </w:t>
      </w:r>
      <w:r w:rsidRPr="00A01D1D">
        <w:rPr>
          <w:rFonts w:ascii="Times New Roman" w:hAnsi="Times New Roman"/>
        </w:rPr>
        <w:br/>
        <w:t>w terminie</w:t>
      </w:r>
      <w:r w:rsidR="00D52FED">
        <w:rPr>
          <w:rFonts w:ascii="Times New Roman" w:hAnsi="Times New Roman"/>
        </w:rPr>
        <w:t xml:space="preserve">  od 01.01.202</w:t>
      </w:r>
      <w:r w:rsidR="000B6A8C">
        <w:rPr>
          <w:rFonts w:ascii="Times New Roman" w:hAnsi="Times New Roman"/>
        </w:rPr>
        <w:t>1</w:t>
      </w:r>
      <w:r w:rsidR="00D52FED">
        <w:rPr>
          <w:rFonts w:ascii="Times New Roman" w:hAnsi="Times New Roman"/>
        </w:rPr>
        <w:t xml:space="preserve"> roku do 31.12.202</w:t>
      </w:r>
      <w:r w:rsidR="000B6A8C">
        <w:rPr>
          <w:rFonts w:ascii="Times New Roman" w:hAnsi="Times New Roman"/>
        </w:rPr>
        <w:t>1</w:t>
      </w:r>
      <w:r w:rsidR="00D52FED">
        <w:rPr>
          <w:rFonts w:ascii="Times New Roman" w:hAnsi="Times New Roman"/>
        </w:rPr>
        <w:t xml:space="preserve"> r. 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Jesteśmy związani ofertą przez 30 dni.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Zobowi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zujemy si</w:t>
      </w:r>
      <w:r w:rsidRPr="00A01D1D">
        <w:rPr>
          <w:rFonts w:ascii="Times New Roman" w:eastAsia="TimesNewRoman" w:hAnsi="Times New Roman"/>
        </w:rPr>
        <w:t>ę</w:t>
      </w:r>
      <w:r w:rsidRPr="00A01D1D">
        <w:rPr>
          <w:rFonts w:ascii="Times New Roman" w:hAnsi="Times New Roman"/>
        </w:rPr>
        <w:t>, w przypadku wybrania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 naszej oferty:</w:t>
      </w:r>
    </w:p>
    <w:p w:rsidR="00071AC2" w:rsidRPr="00A01D1D" w:rsidRDefault="00071AC2" w:rsidP="00C51DE2">
      <w:pPr>
        <w:numPr>
          <w:ilvl w:val="3"/>
          <w:numId w:val="21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zawrze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umow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na realizacj</w:t>
      </w:r>
      <w:r w:rsidRPr="00A01D1D">
        <w:rPr>
          <w:rFonts w:ascii="Times New Roman" w:eastAsia="TimesNewRoman" w:hAnsi="Times New Roman"/>
        </w:rPr>
        <w:t xml:space="preserve">ę </w:t>
      </w:r>
      <w:r w:rsidRPr="00A01D1D">
        <w:rPr>
          <w:rFonts w:ascii="Times New Roman" w:hAnsi="Times New Roman"/>
        </w:rPr>
        <w:t>przedmiotu zamówienia, na warunkach okre</w:t>
      </w:r>
      <w:r w:rsidRPr="00A01D1D"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lonych                     </w:t>
      </w:r>
      <w:r w:rsidRPr="00A01D1D">
        <w:rPr>
          <w:rFonts w:ascii="Times New Roman" w:hAnsi="Times New Roman"/>
        </w:rPr>
        <w:t>w ogłoszeniu, w terminie i miejscu wskazanym przez Zamawiaj</w:t>
      </w:r>
      <w:r w:rsidRPr="00A01D1D">
        <w:rPr>
          <w:rFonts w:ascii="Times New Roman" w:eastAsia="TimesNewRoman" w:hAnsi="Times New Roman"/>
        </w:rPr>
        <w:t>ą</w:t>
      </w:r>
      <w:r w:rsidRPr="00A01D1D">
        <w:rPr>
          <w:rFonts w:ascii="Times New Roman" w:hAnsi="Times New Roman"/>
        </w:rPr>
        <w:t>cego,</w:t>
      </w:r>
    </w:p>
    <w:p w:rsidR="00071AC2" w:rsidRPr="00A01D1D" w:rsidRDefault="00071AC2" w:rsidP="00C51DE2">
      <w:pPr>
        <w:numPr>
          <w:ilvl w:val="3"/>
          <w:numId w:val="21"/>
        </w:numPr>
        <w:tabs>
          <w:tab w:val="clear" w:pos="2629"/>
          <w:tab w:val="left" w:pos="851"/>
          <w:tab w:val="num" w:pos="993"/>
        </w:tabs>
        <w:spacing w:before="120" w:after="0" w:line="360" w:lineRule="auto"/>
        <w:ind w:left="851" w:hanging="425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wykona</w:t>
      </w:r>
      <w:r w:rsidRPr="00A01D1D">
        <w:rPr>
          <w:rFonts w:ascii="Times New Roman" w:eastAsia="TimesNewRoman" w:hAnsi="Times New Roman"/>
        </w:rPr>
        <w:t xml:space="preserve">ć </w:t>
      </w:r>
      <w:r w:rsidRPr="00A01D1D">
        <w:rPr>
          <w:rFonts w:ascii="Times New Roman" w:hAnsi="Times New Roman"/>
        </w:rPr>
        <w:t>przedmiot zamówienia zgodn</w:t>
      </w:r>
      <w:r>
        <w:rPr>
          <w:rFonts w:ascii="Times New Roman" w:hAnsi="Times New Roman"/>
        </w:rPr>
        <w:t>ie z postanowieniami ogłoszenia.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Przedkładając Zamawiającemu naszą ofertę oświadczamy</w:t>
      </w:r>
      <w:r w:rsidR="009405BA">
        <w:rPr>
          <w:rFonts w:ascii="Times New Roman" w:hAnsi="Times New Roman"/>
        </w:rPr>
        <w:t>,</w:t>
      </w:r>
      <w:r w:rsidRPr="00A01D1D">
        <w:rPr>
          <w:rFonts w:ascii="Times New Roman" w:hAnsi="Times New Roman"/>
        </w:rPr>
        <w:t xml:space="preserve"> że zapoznaliśmy się z treścią ogłoszenia </w:t>
      </w:r>
      <w:r>
        <w:rPr>
          <w:rFonts w:ascii="Times New Roman" w:hAnsi="Times New Roman"/>
        </w:rPr>
        <w:t xml:space="preserve">i </w:t>
      </w:r>
      <w:r w:rsidRPr="00A01D1D">
        <w:rPr>
          <w:rFonts w:ascii="Times New Roman" w:hAnsi="Times New Roman"/>
        </w:rPr>
        <w:t>akceptujemy je bez zastrzeżeń.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że w przypadku wspólnego ubiegania się o udzielenie zamówienia ponosimy solidarną odpowiedzialność za wykonanie przedmiotu umowy.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Przyjmujemy termin płatności w ciągu </w:t>
      </w:r>
      <w:r>
        <w:rPr>
          <w:rFonts w:ascii="Times New Roman" w:hAnsi="Times New Roman"/>
        </w:rPr>
        <w:t>14</w:t>
      </w:r>
      <w:r w:rsidRPr="00A01D1D">
        <w:rPr>
          <w:rFonts w:ascii="Times New Roman" w:hAnsi="Times New Roman"/>
        </w:rPr>
        <w:t xml:space="preserve"> dni od daty </w:t>
      </w:r>
      <w:r w:rsidRPr="00E34494">
        <w:rPr>
          <w:rFonts w:ascii="Times New Roman" w:hAnsi="Times New Roman"/>
        </w:rPr>
        <w:t>od daty otrzymania przez Zamawiającego poprawnej pod względem formalnym i rachunkowym faktury</w:t>
      </w:r>
      <w:r>
        <w:rPr>
          <w:rFonts w:ascii="Times New Roman" w:hAnsi="Times New Roman"/>
        </w:rPr>
        <w:t xml:space="preserve">. 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Upoważniamy Zamawiającego (bądź uprawnionych przedstawicieli) do przeprowadzenia wszelkich badań mających na celu sprawdzenie zaświadczeń, dokumentów </w:t>
      </w:r>
      <w:r w:rsidRPr="00A01D1D">
        <w:rPr>
          <w:rFonts w:ascii="Times New Roman" w:hAnsi="Times New Roman"/>
        </w:rPr>
        <w:br/>
        <w:t>i przedłożonych informacji oraz do wyjaśnienia każdych aspektów naszej oferty.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Oświadczamy,  że spełniliśmy obowiązki informacyjne przewidziane w art. 13 lub art. 14 RODO (Rozporządzenie Parlamentu Europejskiego i Rady (UE) 2016/679 z dnia 27 kwietnia 2016 r. </w:t>
      </w:r>
      <w:r>
        <w:rPr>
          <w:rFonts w:ascii="Times New Roman" w:hAnsi="Times New Roman"/>
        </w:rPr>
        <w:t xml:space="preserve">            </w:t>
      </w:r>
      <w:r w:rsidRPr="00A01D1D"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</w:t>
      </w:r>
      <w:r w:rsidRPr="00A01D1D">
        <w:rPr>
          <w:rFonts w:ascii="Times New Roman" w:hAnsi="Times New Roman"/>
        </w:rPr>
        <w:lastRenderedPageBreak/>
        <w:t xml:space="preserve">fizycznych, od których dane osobowe bezpośrednio lub pośrednio pozyskałem w celu ubiegania się o udzielenie zamówienia publicznego w niniejszym postępowaniu </w:t>
      </w:r>
    </w:p>
    <w:p w:rsidR="00071AC2" w:rsidRPr="00A01D1D" w:rsidRDefault="00071AC2" w:rsidP="00D52FED">
      <w:pPr>
        <w:tabs>
          <w:tab w:val="left" w:pos="-2160"/>
          <w:tab w:val="num" w:pos="426"/>
        </w:tabs>
        <w:spacing w:after="12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1D1D">
        <w:rPr>
          <w:rFonts w:ascii="Times New Roman" w:hAnsi="Times New Roman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A01D1D">
        <w:rPr>
          <w:rFonts w:ascii="Times New Roman" w:hAnsi="Times New Roman"/>
          <w:sz w:val="20"/>
          <w:szCs w:val="20"/>
        </w:rPr>
        <w:t>).</w:t>
      </w:r>
    </w:p>
    <w:p w:rsidR="00071AC2" w:rsidRPr="00A01D1D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Oświadczamy, iż wszystkie informacje zamieszczone w Ofercie są prawdziwe (za składanie nieprawdziwych informacji Wykonawca odpowiada zgodnie z art. 297 Kodeksu Karnego).</w:t>
      </w:r>
    </w:p>
    <w:p w:rsidR="00071AC2" w:rsidRDefault="00071AC2" w:rsidP="00C51DE2">
      <w:pPr>
        <w:numPr>
          <w:ilvl w:val="1"/>
          <w:numId w:val="20"/>
        </w:numPr>
        <w:tabs>
          <w:tab w:val="clear" w:pos="502"/>
          <w:tab w:val="num" w:pos="426"/>
          <w:tab w:val="num" w:pos="127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 xml:space="preserve"> Załączniki - oświadczenia i dokumenty (wymienić):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Default="00071AC2" w:rsidP="003A4468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3A4468">
        <w:rPr>
          <w:rFonts w:ascii="Times New Roman" w:hAnsi="Times New Roman"/>
          <w:sz w:val="16"/>
          <w:szCs w:val="16"/>
        </w:rPr>
        <w:t>………………………………………………………………………………</w:t>
      </w:r>
    </w:p>
    <w:p w:rsidR="00071AC2" w:rsidRPr="00E63C71" w:rsidRDefault="00071AC2" w:rsidP="00E63C71">
      <w:pPr>
        <w:tabs>
          <w:tab w:val="num" w:pos="1276"/>
        </w:tabs>
        <w:spacing w:before="120" w:after="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</w:rPr>
        <w:tab/>
        <w:t xml:space="preserve">                                                                                    </w:t>
      </w:r>
    </w:p>
    <w:p w:rsidR="00071AC2" w:rsidRDefault="00071AC2" w:rsidP="003A4468">
      <w:pPr>
        <w:spacing w:before="120" w:line="360" w:lineRule="auto"/>
        <w:jc w:val="both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......................, dnia .....................</w:t>
      </w:r>
      <w:r w:rsidRPr="00A01D1D">
        <w:rPr>
          <w:rFonts w:ascii="Times New Roman" w:hAnsi="Times New Roman"/>
        </w:rPr>
        <w:tab/>
      </w:r>
    </w:p>
    <w:p w:rsidR="00D52FED" w:rsidRDefault="00D52FED" w:rsidP="003A4468">
      <w:pPr>
        <w:spacing w:before="120" w:line="360" w:lineRule="auto"/>
        <w:jc w:val="both"/>
        <w:rPr>
          <w:rFonts w:ascii="Times New Roman" w:hAnsi="Times New Roman"/>
        </w:rPr>
      </w:pPr>
    </w:p>
    <w:p w:rsidR="00D52FED" w:rsidRPr="00A01D1D" w:rsidRDefault="00D52FED" w:rsidP="003A4468">
      <w:pPr>
        <w:spacing w:before="120" w:line="360" w:lineRule="auto"/>
        <w:jc w:val="both"/>
        <w:rPr>
          <w:rFonts w:ascii="Times New Roman" w:hAnsi="Times New Roman"/>
        </w:rPr>
      </w:pPr>
    </w:p>
    <w:p w:rsidR="00071AC2" w:rsidRPr="00781995" w:rsidRDefault="00071AC2" w:rsidP="00781995">
      <w:pPr>
        <w:tabs>
          <w:tab w:val="left" w:pos="-567"/>
        </w:tabs>
        <w:spacing w:after="0"/>
        <w:ind w:left="360" w:firstLine="5310"/>
        <w:rPr>
          <w:rFonts w:ascii="Times New Roman" w:hAnsi="Times New Roman"/>
        </w:rPr>
      </w:pPr>
      <w:r w:rsidRPr="00A01D1D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A01D1D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</w:t>
      </w:r>
      <w:r w:rsidRPr="00A01D1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01D1D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A01D1D">
        <w:rPr>
          <w:rFonts w:ascii="Times New Roman" w:hAnsi="Times New Roman"/>
          <w:sz w:val="16"/>
          <w:szCs w:val="16"/>
        </w:rPr>
        <w:t>ych</w:t>
      </w:r>
      <w:proofErr w:type="spellEnd"/>
      <w:r w:rsidRPr="00A01D1D">
        <w:rPr>
          <w:rFonts w:ascii="Times New Roman" w:hAnsi="Times New Roman"/>
          <w:sz w:val="16"/>
          <w:szCs w:val="16"/>
        </w:rPr>
        <w:t xml:space="preserve"> </w:t>
      </w:r>
    </w:p>
    <w:p w:rsidR="00071AC2" w:rsidRPr="00A01D1D" w:rsidRDefault="00071AC2" w:rsidP="00A01D1D">
      <w:pPr>
        <w:tabs>
          <w:tab w:val="left" w:pos="-567"/>
        </w:tabs>
        <w:spacing w:after="0"/>
        <w:ind w:left="5761" w:right="-425"/>
        <w:jc w:val="center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A01D1D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  <w:sz w:val="20"/>
          <w:szCs w:val="20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</w:t>
      </w:r>
    </w:p>
    <w:p w:rsidR="00071AC2" w:rsidRDefault="0049750B" w:rsidP="00EE3AE6">
      <w:pPr>
        <w:spacing w:before="120" w:line="240" w:lineRule="auto"/>
        <w:jc w:val="right"/>
        <w:rPr>
          <w:rFonts w:ascii="Times New Roman" w:hAnsi="Times New Roman"/>
          <w:sz w:val="16"/>
          <w:szCs w:val="16"/>
        </w:rPr>
      </w:pPr>
      <w:r w:rsidRPr="0049750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left:0;text-align:left;margin-left:-13.1pt;margin-top:10.7pt;width:14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"/>
        </w:pict>
      </w:r>
    </w:p>
    <w:p w:rsidR="00071AC2" w:rsidRPr="00A01D1D" w:rsidRDefault="00071AC2" w:rsidP="00EE3AE6">
      <w:pPr>
        <w:spacing w:before="120" w:line="240" w:lineRule="auto"/>
        <w:rPr>
          <w:rFonts w:ascii="Times New Roman" w:hAnsi="Times New Roman"/>
          <w:sz w:val="16"/>
          <w:szCs w:val="16"/>
        </w:rPr>
      </w:pPr>
      <w:r w:rsidRPr="00A01D1D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A01D1D" w:rsidRDefault="00071AC2" w:rsidP="00A01D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EE3AE6">
      <w:pPr>
        <w:spacing w:after="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OŚWIADCZENIE WYKONAWCY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EE3AE6">
      <w:pPr>
        <w:spacing w:after="0" w:line="288" w:lineRule="auto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braku podstaw do wykluczenia z udziału w postępowaniu</w:t>
      </w:r>
    </w:p>
    <w:p w:rsidR="00071AC2" w:rsidRDefault="00071AC2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9D2100" w:rsidRPr="004F474E" w:rsidRDefault="009D2100" w:rsidP="00A01D1D">
      <w:pPr>
        <w:spacing w:line="288" w:lineRule="auto"/>
        <w:jc w:val="center"/>
        <w:rPr>
          <w:rFonts w:ascii="Times New Roman" w:hAnsi="Times New Roman"/>
          <w:b/>
        </w:rPr>
      </w:pPr>
    </w:p>
    <w:p w:rsidR="00071AC2" w:rsidRPr="009D2100" w:rsidRDefault="00071AC2" w:rsidP="00A343BD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9D2100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9D2100">
        <w:rPr>
          <w:rFonts w:ascii="Times New Roman" w:hAnsi="Times New Roman"/>
          <w:sz w:val="22"/>
          <w:szCs w:val="22"/>
        </w:rPr>
        <w:t>przygotowanie posiłków obiadowych</w:t>
      </w:r>
      <w:r w:rsidR="00A343BD" w:rsidRPr="009D2100">
        <w:rPr>
          <w:rFonts w:ascii="Times New Roman" w:hAnsi="Times New Roman"/>
          <w:sz w:val="22"/>
          <w:szCs w:val="22"/>
        </w:rPr>
        <w:t xml:space="preserve"> </w:t>
      </w:r>
      <w:r w:rsidRPr="009D2100">
        <w:rPr>
          <w:rFonts w:ascii="Times New Roman" w:hAnsi="Times New Roman"/>
          <w:sz w:val="22"/>
          <w:szCs w:val="22"/>
        </w:rPr>
        <w:t xml:space="preserve">oświadczam, co następuje: </w:t>
      </w:r>
    </w:p>
    <w:p w:rsidR="00071AC2" w:rsidRPr="003A4468" w:rsidRDefault="00071AC2" w:rsidP="003A4468">
      <w:pPr>
        <w:spacing w:before="120" w:after="120" w:line="360" w:lineRule="auto"/>
        <w:ind w:right="-426"/>
        <w:jc w:val="both"/>
        <w:rPr>
          <w:rFonts w:ascii="Times New Roman" w:hAnsi="Times New Roman"/>
          <w:u w:val="single"/>
        </w:rPr>
      </w:pPr>
      <w:r w:rsidRPr="003A4468">
        <w:rPr>
          <w:rFonts w:ascii="Times New Roman" w:hAnsi="Times New Roman"/>
          <w:u w:val="single"/>
        </w:rPr>
        <w:t xml:space="preserve">OŚWIADCZENIA DOTYCZĄCE WYKONAWCY: </w:t>
      </w:r>
    </w:p>
    <w:p w:rsidR="00071AC2" w:rsidRPr="003A4468" w:rsidRDefault="00071AC2" w:rsidP="00C51DE2">
      <w:pPr>
        <w:pStyle w:val="Akapitzlist2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12-22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 xml:space="preserve">. </w:t>
      </w:r>
    </w:p>
    <w:p w:rsidR="00071AC2" w:rsidRPr="003A4468" w:rsidRDefault="00071AC2" w:rsidP="00C51DE2">
      <w:pPr>
        <w:pStyle w:val="Akapitzlist2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A4468">
        <w:rPr>
          <w:rFonts w:ascii="Times New Roman" w:hAnsi="Times New Roman" w:cs="Times New Roman"/>
        </w:rPr>
        <w:t xml:space="preserve">Oświadczam, że nie podlegam wykluczeniu z postępowania na podstawie art. 24 ust. 5 </w:t>
      </w:r>
      <w:proofErr w:type="spellStart"/>
      <w:r w:rsidRPr="003A4468">
        <w:rPr>
          <w:rFonts w:ascii="Times New Roman" w:hAnsi="Times New Roman" w:cs="Times New Roman"/>
        </w:rPr>
        <w:t>pkt</w:t>
      </w:r>
      <w:proofErr w:type="spellEnd"/>
      <w:r w:rsidRPr="003A4468">
        <w:rPr>
          <w:rFonts w:ascii="Times New Roman" w:hAnsi="Times New Roman" w:cs="Times New Roman"/>
        </w:rPr>
        <w:t xml:space="preserve"> 1 ustawy </w:t>
      </w:r>
      <w:proofErr w:type="spellStart"/>
      <w:r w:rsidRPr="003A4468">
        <w:rPr>
          <w:rFonts w:ascii="Times New Roman" w:hAnsi="Times New Roman" w:cs="Times New Roman"/>
        </w:rPr>
        <w:t>Pzp</w:t>
      </w:r>
      <w:proofErr w:type="spellEnd"/>
      <w:r w:rsidRPr="003A4468">
        <w:rPr>
          <w:rFonts w:ascii="Times New Roman" w:hAnsi="Times New Roman" w:cs="Times New Roman"/>
        </w:rPr>
        <w:t>.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781995" w:rsidRDefault="00071AC2" w:rsidP="00781995">
      <w:pPr>
        <w:tabs>
          <w:tab w:val="left" w:pos="-567"/>
        </w:tabs>
        <w:spacing w:after="0"/>
        <w:ind w:left="360" w:right="-426" w:firstLine="5400"/>
        <w:rPr>
          <w:rFonts w:ascii="Times New Roman" w:hAnsi="Times New Roman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</w:t>
      </w:r>
    </w:p>
    <w:p w:rsidR="00071AC2" w:rsidRPr="00EE3AE6" w:rsidRDefault="00071AC2" w:rsidP="00781995">
      <w:pPr>
        <w:tabs>
          <w:tab w:val="left" w:pos="-567"/>
        </w:tabs>
        <w:spacing w:after="0"/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do reprezentowania Wykonawcy)</w:t>
      </w:r>
    </w:p>
    <w:p w:rsidR="00071AC2" w:rsidRPr="004F474E" w:rsidRDefault="00071AC2" w:rsidP="00A01D1D">
      <w:pPr>
        <w:tabs>
          <w:tab w:val="left" w:pos="-567"/>
        </w:tabs>
        <w:ind w:left="5761" w:right="-425"/>
        <w:jc w:val="center"/>
        <w:rPr>
          <w:rFonts w:ascii="Times New Roman" w:hAnsi="Times New Roman"/>
        </w:rPr>
      </w:pPr>
    </w:p>
    <w:p w:rsidR="00071AC2" w:rsidRPr="004F474E" w:rsidRDefault="00071AC2" w:rsidP="00781995">
      <w:pPr>
        <w:tabs>
          <w:tab w:val="left" w:pos="-567"/>
        </w:tabs>
        <w:spacing w:before="120"/>
        <w:ind w:left="5760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071AC2" w:rsidRPr="004F474E" w:rsidRDefault="00071AC2" w:rsidP="00A01D1D">
      <w:pPr>
        <w:tabs>
          <w:tab w:val="left" w:pos="-567"/>
        </w:tabs>
        <w:spacing w:before="120"/>
        <w:ind w:left="5760" w:right="-426"/>
        <w:jc w:val="center"/>
        <w:rPr>
          <w:rFonts w:ascii="Times New Roman" w:hAnsi="Times New Roman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2a</w:t>
      </w:r>
    </w:p>
    <w:p w:rsidR="00071AC2" w:rsidRPr="004F474E" w:rsidRDefault="0049750B" w:rsidP="00EE3AE6">
      <w:pPr>
        <w:spacing w:after="0" w:line="312" w:lineRule="auto"/>
        <w:rPr>
          <w:rFonts w:ascii="Times New Roman" w:hAnsi="Times New Roman"/>
        </w:rPr>
      </w:pPr>
      <w:r w:rsidRPr="0049750B">
        <w:rPr>
          <w:noProof/>
          <w:lang w:eastAsia="pl-PL"/>
        </w:rPr>
        <w:pict>
          <v:shape id="AutoShape 5" o:spid="_x0000_s1028" type="#_x0000_t32" style="position:absolute;margin-left:-.35pt;margin-top:6.2pt;width:141.75pt;height: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"/>
        </w:pict>
      </w:r>
    </w:p>
    <w:p w:rsidR="00071AC2" w:rsidRPr="00EE3AE6" w:rsidRDefault="00071AC2" w:rsidP="00EE3AE6">
      <w:pPr>
        <w:tabs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E36E6F" w:rsidRDefault="00071AC2" w:rsidP="00A01D1D">
      <w:pPr>
        <w:rPr>
          <w:rFonts w:ascii="Times New Roman" w:hAnsi="Times New Roman"/>
        </w:rPr>
      </w:pPr>
    </w:p>
    <w:p w:rsidR="00071AC2" w:rsidRPr="00E36E6F" w:rsidRDefault="00071AC2" w:rsidP="00A01D1D">
      <w:pPr>
        <w:spacing w:line="259" w:lineRule="auto"/>
        <w:jc w:val="center"/>
        <w:rPr>
          <w:rFonts w:ascii="Times New Roman" w:hAnsi="Times New Roman"/>
          <w:b/>
        </w:rPr>
      </w:pPr>
      <w:r w:rsidRPr="00E36E6F">
        <w:rPr>
          <w:rFonts w:ascii="Times New Roman" w:hAnsi="Times New Roman"/>
          <w:b/>
        </w:rPr>
        <w:t>Oświadczenie</w:t>
      </w:r>
    </w:p>
    <w:p w:rsidR="00071AC2" w:rsidRDefault="00071AC2" w:rsidP="00A01D1D">
      <w:pPr>
        <w:spacing w:line="259" w:lineRule="auto"/>
        <w:jc w:val="center"/>
        <w:rPr>
          <w:rFonts w:ascii="Times New Roman" w:hAnsi="Times New Roman"/>
        </w:rPr>
      </w:pPr>
      <w:r w:rsidRPr="00E36E6F">
        <w:rPr>
          <w:rFonts w:ascii="Times New Roman" w:hAnsi="Times New Roman"/>
        </w:rPr>
        <w:t>o braku powiązań osobowych lub kapitałowych</w:t>
      </w:r>
    </w:p>
    <w:p w:rsidR="009D2100" w:rsidRDefault="009D2100" w:rsidP="00A01D1D">
      <w:pPr>
        <w:spacing w:line="259" w:lineRule="auto"/>
        <w:jc w:val="center"/>
        <w:rPr>
          <w:rFonts w:ascii="Times New Roman" w:hAnsi="Times New Roman"/>
        </w:rPr>
      </w:pPr>
    </w:p>
    <w:p w:rsidR="00071AC2" w:rsidRPr="00E36E6F" w:rsidRDefault="00071AC2" w:rsidP="00A01D1D">
      <w:pPr>
        <w:pStyle w:val="Zwykytekst"/>
        <w:spacing w:before="120"/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1AC2" w:rsidRPr="003A4468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3A4468" w:rsidRDefault="00071AC2" w:rsidP="00C51DE2">
      <w:pPr>
        <w:pStyle w:val="Akapitzlist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nie 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żadnym z wykonawców, którzy złożyli ofertę w postępowaniu.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C51DE2">
      <w:pPr>
        <w:pStyle w:val="Akapitzlist"/>
        <w:numPr>
          <w:ilvl w:val="0"/>
          <w:numId w:val="23"/>
        </w:numPr>
        <w:spacing w:before="120" w:line="360" w:lineRule="auto"/>
        <w:ind w:left="426" w:hanging="426"/>
        <w:jc w:val="both"/>
        <w:rPr>
          <w:rFonts w:ascii="Times New Roman" w:hAnsi="Times New Roman"/>
        </w:rPr>
      </w:pPr>
      <w:r w:rsidRPr="003A4468">
        <w:rPr>
          <w:rFonts w:ascii="Times New Roman" w:hAnsi="Times New Roman"/>
        </w:rPr>
        <w:t xml:space="preserve">należymy do grupy kapitałowej, o której mowa w art. 24 ust. 1 </w:t>
      </w:r>
      <w:proofErr w:type="spellStart"/>
      <w:r w:rsidRPr="003A4468">
        <w:rPr>
          <w:rFonts w:ascii="Times New Roman" w:hAnsi="Times New Roman"/>
        </w:rPr>
        <w:t>pkt</w:t>
      </w:r>
      <w:proofErr w:type="spellEnd"/>
      <w:r w:rsidRPr="003A4468">
        <w:rPr>
          <w:rFonts w:ascii="Times New Roman" w:hAnsi="Times New Roman"/>
        </w:rPr>
        <w:t xml:space="preserve"> 23 ustawy Prawo zamówień publicznych z wykonawcą .............................................. . W załączeniu przedstawiamy informację i dowody o wpływie przynależności do tej samej grupy kapitałowej na zakłócenie konkurencji.</w:t>
      </w:r>
      <w:r w:rsidRPr="003A4468">
        <w:rPr>
          <w:rFonts w:ascii="Times New Roman" w:hAnsi="Times New Roman"/>
          <w:b/>
        </w:rPr>
        <w:t>*</w:t>
      </w:r>
    </w:p>
    <w:p w:rsidR="00071AC2" w:rsidRPr="003A4468" w:rsidRDefault="00071AC2" w:rsidP="00A01D1D">
      <w:pPr>
        <w:spacing w:before="120" w:line="312" w:lineRule="auto"/>
        <w:jc w:val="both"/>
        <w:rPr>
          <w:rFonts w:ascii="Times New Roman" w:hAnsi="Times New Roman"/>
          <w:b/>
        </w:rPr>
      </w:pPr>
      <w:r w:rsidRPr="003A4468">
        <w:rPr>
          <w:rFonts w:ascii="Times New Roman" w:hAnsi="Times New Roman"/>
          <w:b/>
        </w:rPr>
        <w:t xml:space="preserve">* - </w:t>
      </w:r>
      <w:r w:rsidRPr="003A4468">
        <w:rPr>
          <w:rFonts w:ascii="Times New Roman" w:hAnsi="Times New Roman"/>
          <w:b/>
          <w:sz w:val="18"/>
          <w:szCs w:val="18"/>
        </w:rPr>
        <w:t>skreślić niewłaściwe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</w:rPr>
      </w:pPr>
      <w:r w:rsidRPr="00E36E6F">
        <w:rPr>
          <w:rFonts w:ascii="Times New Roman" w:hAnsi="Times New Roman"/>
        </w:rPr>
        <w:t xml:space="preserve">............................ dnia ................................. </w:t>
      </w:r>
    </w:p>
    <w:p w:rsidR="00071AC2" w:rsidRPr="00F42413" w:rsidRDefault="00071AC2" w:rsidP="00A01D1D">
      <w:pPr>
        <w:spacing w:before="120" w:line="312" w:lineRule="auto"/>
        <w:jc w:val="both"/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</w:rPr>
      </w:pPr>
      <w:r w:rsidRPr="00E36E6F">
        <w:rPr>
          <w:rFonts w:ascii="Times New Roman" w:hAnsi="Times New Roman"/>
        </w:rPr>
        <w:t>....................................................................</w:t>
      </w:r>
    </w:p>
    <w:p w:rsidR="00071AC2" w:rsidRPr="00EE3AE6" w:rsidRDefault="00071AC2" w:rsidP="00EE3AE6">
      <w:pPr>
        <w:tabs>
          <w:tab w:val="left" w:pos="5103"/>
        </w:tabs>
        <w:spacing w:before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>(</w:t>
      </w:r>
      <w:r w:rsidRPr="00EE3AE6">
        <w:rPr>
          <w:rFonts w:ascii="Times New Roman" w:hAnsi="Times New Roman"/>
          <w:i/>
          <w:iCs/>
          <w:sz w:val="16"/>
          <w:szCs w:val="16"/>
        </w:rPr>
        <w:t>podpis osoby uprawnionej do reprezentacji</w:t>
      </w:r>
      <w:r w:rsidRPr="00EE3AE6">
        <w:rPr>
          <w:rFonts w:ascii="Times New Roman" w:hAnsi="Times New Roman"/>
          <w:sz w:val="16"/>
          <w:szCs w:val="16"/>
        </w:rPr>
        <w:t>)</w:t>
      </w:r>
    </w:p>
    <w:p w:rsidR="00071AC2" w:rsidRPr="00EE3AE6" w:rsidRDefault="00071AC2" w:rsidP="00A01D1D">
      <w:pPr>
        <w:spacing w:before="120" w:line="312" w:lineRule="auto"/>
        <w:jc w:val="right"/>
        <w:rPr>
          <w:rFonts w:ascii="Times New Roman" w:hAnsi="Times New Roman"/>
          <w:sz w:val="16"/>
          <w:szCs w:val="16"/>
        </w:rPr>
      </w:pPr>
    </w:p>
    <w:p w:rsidR="00071AC2" w:rsidRPr="00E36E6F" w:rsidRDefault="00071AC2" w:rsidP="00A01D1D">
      <w:pPr>
        <w:spacing w:before="120" w:line="312" w:lineRule="auto"/>
        <w:jc w:val="both"/>
        <w:rPr>
          <w:rFonts w:ascii="Times New Roman" w:hAnsi="Times New Roman"/>
          <w:i/>
          <w:sz w:val="18"/>
          <w:szCs w:val="18"/>
        </w:rPr>
      </w:pPr>
      <w:r w:rsidRPr="00E36E6F">
        <w:rPr>
          <w:rFonts w:ascii="Times New Roman" w:hAnsi="Times New Roman"/>
          <w:i/>
          <w:sz w:val="18"/>
          <w:szCs w:val="18"/>
        </w:rPr>
        <w:t>Uwaga –oświadczenie składają wszyscy wykonawcy, którzy złożyli oferty w terminie 3 dni od dnia publikacji przez zamawiającego informacji z otwarcia ofert</w:t>
      </w:r>
    </w:p>
    <w:p w:rsidR="00071AC2" w:rsidRPr="004F474E" w:rsidRDefault="00071AC2" w:rsidP="00A01D1D">
      <w:pPr>
        <w:pStyle w:val="Akapitzlist2"/>
        <w:spacing w:after="240" w:line="288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4F474E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3AE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071AC2" w:rsidRPr="00EE3AE6" w:rsidRDefault="00071AC2" w:rsidP="00781995">
      <w:pPr>
        <w:tabs>
          <w:tab w:val="left" w:pos="-567"/>
        </w:tabs>
        <w:spacing w:after="0"/>
        <w:ind w:left="357" w:firstLine="5398"/>
        <w:jc w:val="right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</w:rPr>
      </w:pPr>
    </w:p>
    <w:p w:rsidR="00071AC2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3</w:t>
      </w:r>
    </w:p>
    <w:p w:rsidR="00071AC2" w:rsidRPr="004F474E" w:rsidRDefault="0049750B" w:rsidP="00EE3AE6">
      <w:pPr>
        <w:spacing w:after="0" w:line="312" w:lineRule="auto"/>
        <w:rPr>
          <w:rFonts w:ascii="Times New Roman" w:hAnsi="Times New Roman"/>
        </w:rPr>
      </w:pPr>
      <w:r w:rsidRPr="0049750B">
        <w:rPr>
          <w:noProof/>
          <w:lang w:eastAsia="pl-PL"/>
        </w:rPr>
        <w:pict>
          <v:shape id="AutoShape 6" o:spid="_x0000_s1027" type="#_x0000_t32" style="position:absolute;margin-left:-2.6pt;margin-top:6.95pt;width:141.7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"/>
        </w:pict>
      </w:r>
    </w:p>
    <w:p w:rsidR="00071AC2" w:rsidRPr="00EE3AE6" w:rsidRDefault="00071AC2" w:rsidP="00EE3AE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 xml:space="preserve">pieczątka firmowa Wykonawcy 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288" w:lineRule="auto"/>
        <w:ind w:right="-533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OŚWIADCZENIE WYKONAWCY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 xml:space="preserve">składane na podstawie art. 25a ust. 1 ustawy </w:t>
      </w:r>
      <w:proofErr w:type="spellStart"/>
      <w:r w:rsidRPr="004F474E">
        <w:rPr>
          <w:rFonts w:ascii="Times New Roman" w:hAnsi="Times New Roman"/>
          <w:b/>
        </w:rPr>
        <w:t>Pzp</w:t>
      </w:r>
      <w:proofErr w:type="spellEnd"/>
      <w:r w:rsidRPr="004F474E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/>
        <w:ind w:right="-567"/>
        <w:jc w:val="center"/>
        <w:rPr>
          <w:rFonts w:ascii="Times New Roman" w:hAnsi="Times New Roman"/>
          <w:b/>
        </w:rPr>
      </w:pPr>
      <w:r w:rsidRPr="004F474E">
        <w:rPr>
          <w:rFonts w:ascii="Times New Roman" w:hAnsi="Times New Roman"/>
          <w:b/>
        </w:rPr>
        <w:t>o spełnieniu warunków udziału w postępowaniu</w:t>
      </w:r>
    </w:p>
    <w:p w:rsidR="00071AC2" w:rsidRPr="004F474E" w:rsidRDefault="00071AC2" w:rsidP="00A01D1D">
      <w:pPr>
        <w:spacing w:before="240" w:after="120"/>
        <w:ind w:right="-567"/>
        <w:rPr>
          <w:rFonts w:ascii="Times New Roman" w:hAnsi="Times New Roman"/>
          <w:b/>
        </w:rPr>
      </w:pPr>
    </w:p>
    <w:p w:rsidR="009D2100" w:rsidRPr="003A4468" w:rsidRDefault="009D2100" w:rsidP="00A01D1D">
      <w:pPr>
        <w:spacing w:before="240" w:after="120"/>
        <w:ind w:right="-567"/>
        <w:rPr>
          <w:rFonts w:ascii="Times New Roman" w:hAnsi="Times New Roman"/>
        </w:rPr>
      </w:pPr>
    </w:p>
    <w:p w:rsidR="00071AC2" w:rsidRPr="009D2100" w:rsidRDefault="00071AC2" w:rsidP="00781995">
      <w:pPr>
        <w:pStyle w:val="Zwykytekst"/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3A4468">
        <w:rPr>
          <w:rFonts w:ascii="Times New Roman" w:hAnsi="Times New Roman"/>
          <w:bCs/>
          <w:sz w:val="22"/>
          <w:szCs w:val="22"/>
        </w:rPr>
        <w:t xml:space="preserve">Składając ofertę na: </w:t>
      </w:r>
      <w:r w:rsidRPr="003A4468">
        <w:rPr>
          <w:rFonts w:ascii="Times New Roman" w:hAnsi="Times New Roman"/>
          <w:sz w:val="22"/>
          <w:szCs w:val="22"/>
        </w:rPr>
        <w:t>przygotowanie posiłków obiadowych, oświadczamy, że:</w:t>
      </w:r>
    </w:p>
    <w:p w:rsidR="00071AC2" w:rsidRPr="004F474E" w:rsidRDefault="00071AC2" w:rsidP="003A4468">
      <w:pPr>
        <w:spacing w:line="360" w:lineRule="auto"/>
        <w:ind w:right="-567"/>
        <w:jc w:val="both"/>
        <w:rPr>
          <w:rFonts w:ascii="Times New Roman" w:hAnsi="Times New Roman"/>
          <w:bCs/>
        </w:rPr>
      </w:pPr>
    </w:p>
    <w:p w:rsidR="00071AC2" w:rsidRPr="004F474E" w:rsidRDefault="00071AC2" w:rsidP="003A4468">
      <w:pPr>
        <w:spacing w:line="360" w:lineRule="auto"/>
        <w:ind w:right="-567"/>
        <w:rPr>
          <w:rFonts w:ascii="Times New Roman" w:hAnsi="Times New Roman"/>
          <w:u w:val="single"/>
        </w:rPr>
      </w:pPr>
      <w:r w:rsidRPr="004F474E">
        <w:rPr>
          <w:rFonts w:ascii="Times New Roman" w:hAnsi="Times New Roman"/>
          <w:b/>
          <w:u w:val="single"/>
        </w:rPr>
        <w:t xml:space="preserve">OŚWIADCZENIE DOTYCZĄCE WYKONAWCY: </w:t>
      </w:r>
    </w:p>
    <w:p w:rsidR="00071AC2" w:rsidRPr="004F474E" w:rsidRDefault="00071AC2" w:rsidP="00781995">
      <w:pPr>
        <w:spacing w:line="360" w:lineRule="auto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 xml:space="preserve">Oświadczam, że spełniam warunki udziału w postępowaniu określone przez Zamawiającego </w:t>
      </w:r>
      <w:r w:rsidRPr="004F474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12.2</w:t>
      </w:r>
      <w:r w:rsidRPr="004F474E">
        <w:rPr>
          <w:rFonts w:ascii="Times New Roman" w:hAnsi="Times New Roman"/>
        </w:rPr>
        <w:t xml:space="preserve"> ogłoszenia o zamówieniu na usługi społeczne. </w:t>
      </w: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</w:p>
    <w:p w:rsidR="00071AC2" w:rsidRPr="004F474E" w:rsidRDefault="00071AC2" w:rsidP="00A01D1D">
      <w:pPr>
        <w:spacing w:before="120"/>
        <w:jc w:val="both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......................, dnia .....................</w:t>
      </w:r>
      <w:r w:rsidRPr="004F474E">
        <w:rPr>
          <w:rFonts w:ascii="Times New Roman" w:hAnsi="Times New Roman"/>
        </w:rPr>
        <w:tab/>
      </w:r>
    </w:p>
    <w:p w:rsidR="00071AC2" w:rsidRPr="004F474E" w:rsidRDefault="00071AC2" w:rsidP="00CC07E8">
      <w:pPr>
        <w:tabs>
          <w:tab w:val="left" w:pos="-567"/>
        </w:tabs>
        <w:spacing w:before="120"/>
        <w:ind w:left="360" w:firstLine="5400"/>
        <w:rPr>
          <w:rFonts w:ascii="Times New Roman" w:hAnsi="Times New Roman"/>
        </w:rPr>
      </w:pPr>
      <w:r w:rsidRPr="004F474E">
        <w:rPr>
          <w:rFonts w:ascii="Times New Roman" w:hAnsi="Times New Roman"/>
        </w:rPr>
        <w:t>..............................</w:t>
      </w:r>
      <w:r>
        <w:rPr>
          <w:rFonts w:ascii="Times New Roman" w:hAnsi="Times New Roman"/>
        </w:rPr>
        <w:t>..............................</w:t>
      </w:r>
    </w:p>
    <w:p w:rsidR="00071AC2" w:rsidRPr="00EE3AE6" w:rsidRDefault="00071AC2" w:rsidP="00CC07E8">
      <w:pPr>
        <w:tabs>
          <w:tab w:val="left" w:pos="-567"/>
        </w:tabs>
        <w:ind w:left="5761"/>
        <w:jc w:val="center"/>
        <w:rPr>
          <w:rFonts w:ascii="Times New Roman" w:hAnsi="Times New Roman"/>
          <w:sz w:val="16"/>
          <w:szCs w:val="16"/>
        </w:rPr>
      </w:pPr>
      <w:r w:rsidRPr="00EE3AE6">
        <w:rPr>
          <w:rFonts w:ascii="Times New Roman" w:hAnsi="Times New Roman"/>
          <w:sz w:val="16"/>
          <w:szCs w:val="16"/>
        </w:rPr>
        <w:t>(podpis i pieczęć imienna osoby/osób właściwej/</w:t>
      </w:r>
      <w:proofErr w:type="spellStart"/>
      <w:r w:rsidRPr="00EE3AE6">
        <w:rPr>
          <w:rFonts w:ascii="Times New Roman" w:hAnsi="Times New Roman"/>
          <w:sz w:val="16"/>
          <w:szCs w:val="16"/>
        </w:rPr>
        <w:t>ych</w:t>
      </w:r>
      <w:proofErr w:type="spellEnd"/>
      <w:r w:rsidRPr="00EE3AE6">
        <w:rPr>
          <w:rFonts w:ascii="Times New Roman" w:hAnsi="Times New Roman"/>
          <w:sz w:val="16"/>
          <w:szCs w:val="16"/>
        </w:rPr>
        <w:t xml:space="preserve"> do reprezentowania Wykonawcy) </w:t>
      </w:r>
    </w:p>
    <w:p w:rsidR="00071AC2" w:rsidRPr="004F474E" w:rsidRDefault="00071AC2" w:rsidP="00A01D1D">
      <w:pPr>
        <w:tabs>
          <w:tab w:val="left" w:pos="-567"/>
        </w:tabs>
        <w:spacing w:before="120"/>
        <w:ind w:right="-426"/>
        <w:rPr>
          <w:rFonts w:ascii="Times New Roman" w:hAnsi="Times New Roman"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  <w:r w:rsidRPr="004F474E" w:rsidDel="00FC3FF9">
        <w:rPr>
          <w:rFonts w:ascii="Times New Roman" w:hAnsi="Times New Roman"/>
          <w:b/>
        </w:rPr>
        <w:t xml:space="preserve"> </w:t>
      </w: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071AC2" w:rsidRPr="004F474E" w:rsidRDefault="00071AC2" w:rsidP="00A01D1D">
      <w:pPr>
        <w:spacing w:before="120" w:line="312" w:lineRule="auto"/>
        <w:rPr>
          <w:rFonts w:ascii="Times New Roman" w:hAnsi="Times New Roman"/>
          <w:b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9D2100" w:rsidRDefault="009D2100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D52FED" w:rsidRDefault="00D52FED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071AC2" w:rsidRPr="003A4468" w:rsidRDefault="00071AC2" w:rsidP="00A01D1D">
      <w:pPr>
        <w:spacing w:before="120" w:line="312" w:lineRule="auto"/>
        <w:jc w:val="right"/>
        <w:rPr>
          <w:rFonts w:ascii="Times New Roman" w:hAnsi="Times New Roman"/>
          <w:i/>
          <w:sz w:val="18"/>
          <w:szCs w:val="18"/>
        </w:rPr>
      </w:pPr>
      <w:r w:rsidRPr="003A4468">
        <w:rPr>
          <w:rFonts w:ascii="Times New Roman" w:hAnsi="Times New Roman"/>
          <w:i/>
          <w:sz w:val="18"/>
          <w:szCs w:val="18"/>
        </w:rPr>
        <w:lastRenderedPageBreak/>
        <w:t>Załącznik nr 4</w:t>
      </w:r>
    </w:p>
    <w:p w:rsidR="00071AC2" w:rsidRPr="00A01D1D" w:rsidRDefault="00071AC2" w:rsidP="00335AF4">
      <w:pPr>
        <w:tabs>
          <w:tab w:val="left" w:pos="-567"/>
        </w:tabs>
        <w:ind w:right="-426"/>
        <w:jc w:val="right"/>
        <w:rPr>
          <w:rFonts w:ascii="Times New Roman" w:hAnsi="Times New Roman"/>
          <w:b/>
        </w:rPr>
      </w:pPr>
    </w:p>
    <w:p w:rsidR="00D52FED" w:rsidRPr="00FC5CD2" w:rsidRDefault="00D52FED" w:rsidP="00D52FED">
      <w:pPr>
        <w:rPr>
          <w:rFonts w:ascii="Times New Roman" w:hAnsi="Times New Roman"/>
          <w:b/>
        </w:rPr>
      </w:pPr>
      <w:r w:rsidRPr="00FC5CD2">
        <w:rPr>
          <w:rFonts w:ascii="Times New Roman" w:hAnsi="Times New Roman"/>
          <w:b/>
        </w:rPr>
        <w:t>Propozycja dwutygodniowego menu.</w:t>
      </w:r>
    </w:p>
    <w:p w:rsidR="00D52FED" w:rsidRPr="00FC5CD2" w:rsidRDefault="00D52FED" w:rsidP="00D52FED">
      <w:pPr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  <w:b/>
              </w:rPr>
              <w:t>PONIEDZIAŁEK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  <w:b/>
              </w:rPr>
              <w:t>WTOREK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  <w:b/>
              </w:rPr>
              <w:t>ŚRODA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  <w:b/>
              </w:rPr>
              <w:t>CZWARTEK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D52FED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  <w:tr w:rsidR="00D52FED" w:rsidRPr="00FC5CD2" w:rsidTr="006373F5"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606" w:type="dxa"/>
            <w:vAlign w:val="center"/>
          </w:tcPr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</w:rPr>
            </w:pPr>
            <w:r w:rsidRPr="00FC5CD2">
              <w:rPr>
                <w:rFonts w:ascii="Times New Roman" w:hAnsi="Times New Roman"/>
              </w:rPr>
              <w:t>Nazwa:</w:t>
            </w:r>
          </w:p>
          <w:p w:rsidR="00D52FED" w:rsidRPr="00FC5CD2" w:rsidRDefault="00D52FED" w:rsidP="006373F5">
            <w:pPr>
              <w:tabs>
                <w:tab w:val="left" w:pos="-567"/>
              </w:tabs>
              <w:ind w:right="-426"/>
              <w:rPr>
                <w:rFonts w:ascii="Times New Roman" w:hAnsi="Times New Roman"/>
                <w:b/>
              </w:rPr>
            </w:pPr>
            <w:r w:rsidRPr="00FC5CD2">
              <w:rPr>
                <w:rFonts w:ascii="Times New Roman" w:hAnsi="Times New Roman"/>
              </w:rPr>
              <w:t>Alergeny:</w:t>
            </w:r>
          </w:p>
        </w:tc>
      </w:tr>
    </w:tbl>
    <w:p w:rsidR="00D52FED" w:rsidRPr="00FC5CD2" w:rsidRDefault="00D52FED" w:rsidP="00D52FED">
      <w:pPr>
        <w:tabs>
          <w:tab w:val="left" w:pos="-567"/>
        </w:tabs>
        <w:ind w:right="-426"/>
        <w:jc w:val="center"/>
        <w:rPr>
          <w:rFonts w:ascii="Times New Roman" w:hAnsi="Times New Roman"/>
          <w:b/>
        </w:rPr>
      </w:pPr>
    </w:p>
    <w:p w:rsidR="00071AC2" w:rsidRPr="00A01D1D" w:rsidRDefault="00071AC2" w:rsidP="00335AF4">
      <w:pPr>
        <w:tabs>
          <w:tab w:val="left" w:pos="-567"/>
        </w:tabs>
        <w:ind w:right="-426"/>
        <w:jc w:val="center"/>
        <w:rPr>
          <w:rFonts w:ascii="Times New Roman" w:hAnsi="Times New Roman"/>
          <w:b/>
        </w:rPr>
      </w:pPr>
    </w:p>
    <w:p w:rsidR="00071AC2" w:rsidRPr="00A01D1D" w:rsidRDefault="00071AC2" w:rsidP="00E3449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sectPr w:rsidR="00071AC2" w:rsidRPr="00A01D1D" w:rsidSect="009554C0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78C045" w15:done="0"/>
  <w15:commentEx w15:paraId="2F74F088" w15:done="0"/>
  <w15:commentEx w15:paraId="343C669A" w15:done="0"/>
  <w15:commentEx w15:paraId="0C38E995" w15:done="0"/>
  <w15:commentEx w15:paraId="7E659F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8C045" w16cid:durableId="237783CD"/>
  <w16cid:commentId w16cid:paraId="2F74F088" w16cid:durableId="2377864A"/>
  <w16cid:commentId w16cid:paraId="343C669A" w16cid:durableId="23778866"/>
  <w16cid:commentId w16cid:paraId="0C38E995" w16cid:durableId="237788EC"/>
  <w16cid:commentId w16cid:paraId="7E659F1D" w16cid:durableId="237789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0A" w:rsidRDefault="003C160A" w:rsidP="000A5978">
      <w:pPr>
        <w:spacing w:after="0" w:line="240" w:lineRule="auto"/>
      </w:pPr>
      <w:r>
        <w:separator/>
      </w:r>
    </w:p>
  </w:endnote>
  <w:endnote w:type="continuationSeparator" w:id="0">
    <w:p w:rsidR="003C160A" w:rsidRDefault="003C160A" w:rsidP="000A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3A4869">
    <w:pPr>
      <w:pStyle w:val="Stopka"/>
      <w:jc w:val="right"/>
    </w:pPr>
  </w:p>
  <w:p w:rsidR="003A4869" w:rsidRDefault="003A48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47" w:rsidRDefault="00CC27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0A" w:rsidRDefault="003C160A" w:rsidP="000A5978">
      <w:pPr>
        <w:spacing w:after="0" w:line="240" w:lineRule="auto"/>
      </w:pPr>
      <w:r>
        <w:separator/>
      </w:r>
    </w:p>
  </w:footnote>
  <w:footnote w:type="continuationSeparator" w:id="0">
    <w:p w:rsidR="003C160A" w:rsidRDefault="003C160A" w:rsidP="000A5978">
      <w:pPr>
        <w:spacing w:after="0" w:line="240" w:lineRule="auto"/>
      </w:pPr>
      <w:r>
        <w:continuationSeparator/>
      </w:r>
    </w:p>
  </w:footnote>
  <w:footnote w:id="1">
    <w:p w:rsidR="003A4869" w:rsidRPr="005D4B30" w:rsidRDefault="003A4869" w:rsidP="00A01D1D">
      <w:pPr>
        <w:pStyle w:val="Tekstprzypisudolnego1"/>
        <w:tabs>
          <w:tab w:val="left" w:pos="284"/>
        </w:tabs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4B30">
        <w:rPr>
          <w:sz w:val="16"/>
          <w:szCs w:val="16"/>
        </w:rPr>
        <w:t xml:space="preserve">Por.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Dz.U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>. L 124 z 20.5.2003, s. 36). Te informacje są wymagane wyłącznie do celów statystycznych.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</w:r>
      <w:proofErr w:type="spellStart"/>
      <w:r w:rsidRPr="005D4B30">
        <w:rPr>
          <w:rStyle w:val="DeltaViewInsertion"/>
          <w:i w:val="0"/>
          <w:sz w:val="16"/>
          <w:szCs w:val="16"/>
        </w:rPr>
        <w:t>Mikroprzedsiębiorstwo</w:t>
      </w:r>
      <w:proofErr w:type="spellEnd"/>
      <w:r w:rsidRPr="005D4B30">
        <w:rPr>
          <w:rStyle w:val="DeltaViewInsertion"/>
          <w:i w:val="0"/>
          <w:sz w:val="16"/>
          <w:szCs w:val="16"/>
        </w:rPr>
        <w:t>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10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2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>Małe przedsiębiorstwo: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D4B30">
        <w:rPr>
          <w:rStyle w:val="DeltaViewInsertion"/>
          <w:i w:val="0"/>
          <w:sz w:val="16"/>
          <w:szCs w:val="16"/>
        </w:rPr>
        <w:t>zatrudnia mniej niż 50 osób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D4B30">
        <w:rPr>
          <w:rStyle w:val="DeltaViewInsertion"/>
          <w:i w:val="0"/>
          <w:sz w:val="16"/>
          <w:szCs w:val="16"/>
        </w:rPr>
        <w:t>nie przekracza 10 milionów EUR.</w:t>
      </w:r>
    </w:p>
    <w:p w:rsidR="003A4869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rStyle w:val="Domylnaczcionkaakapitu3"/>
          <w:b/>
          <w:sz w:val="16"/>
          <w:szCs w:val="16"/>
        </w:rPr>
      </w:pPr>
      <w:r w:rsidRPr="005D4B30">
        <w:rPr>
          <w:rStyle w:val="DeltaViewInsertion"/>
          <w:i w:val="0"/>
          <w:sz w:val="16"/>
          <w:szCs w:val="16"/>
        </w:rPr>
        <w:tab/>
        <w:t xml:space="preserve">Średnie przedsiębiorstwa: </w:t>
      </w:r>
      <w:r w:rsidRPr="005D4B30">
        <w:rPr>
          <w:rStyle w:val="DeltaViewInsertion"/>
          <w:b w:val="0"/>
          <w:i w:val="0"/>
          <w:sz w:val="16"/>
          <w:szCs w:val="16"/>
        </w:rPr>
        <w:t xml:space="preserve">przedsiębiorstwa, które nie są </w:t>
      </w:r>
      <w:proofErr w:type="spellStart"/>
      <w:r w:rsidRPr="005D4B30">
        <w:rPr>
          <w:rStyle w:val="DeltaViewInsertion"/>
          <w:b w:val="0"/>
          <w:i w:val="0"/>
          <w:sz w:val="16"/>
          <w:szCs w:val="16"/>
        </w:rPr>
        <w:t>mikroprzedsiębiorstwami</w:t>
      </w:r>
      <w:proofErr w:type="spellEnd"/>
      <w:r w:rsidRPr="005D4B30">
        <w:rPr>
          <w:rStyle w:val="DeltaViewInsertion"/>
          <w:b w:val="0"/>
          <w:i w:val="0"/>
          <w:sz w:val="16"/>
          <w:szCs w:val="16"/>
        </w:rPr>
        <w:t xml:space="preserve"> ani małymi przedsiębiorstwami</w:t>
      </w:r>
      <w:r w:rsidRPr="005D4B30">
        <w:rPr>
          <w:rStyle w:val="Domylnaczcionkaakapitu3"/>
          <w:b/>
          <w:sz w:val="16"/>
          <w:szCs w:val="16"/>
        </w:rPr>
        <w:t xml:space="preserve"> i które</w:t>
      </w:r>
      <w:r w:rsidRPr="005D4B30">
        <w:rPr>
          <w:sz w:val="16"/>
          <w:szCs w:val="16"/>
        </w:rPr>
        <w:t xml:space="preserve"> </w:t>
      </w:r>
      <w:r w:rsidRPr="005D4B30">
        <w:rPr>
          <w:rStyle w:val="Domylnaczcionkaakapitu3"/>
          <w:b/>
          <w:sz w:val="16"/>
          <w:szCs w:val="16"/>
        </w:rPr>
        <w:t>zatrudniają mniej niż 250 osób</w:t>
      </w:r>
      <w:r w:rsidRPr="005D4B30">
        <w:rPr>
          <w:sz w:val="16"/>
          <w:szCs w:val="16"/>
        </w:rPr>
        <w:t xml:space="preserve"> i których </w:t>
      </w:r>
      <w:r w:rsidRPr="005D4B30">
        <w:rPr>
          <w:rStyle w:val="Domylnaczcionkaakapitu3"/>
          <w:b/>
          <w:sz w:val="16"/>
          <w:szCs w:val="16"/>
        </w:rPr>
        <w:t>roczny obrót nie przekracza 50 milionów EUR lub roczna suma bilansowa nie przekracza 43 milionów EUR.</w:t>
      </w:r>
    </w:p>
    <w:p w:rsidR="003A4869" w:rsidRPr="005D4B30" w:rsidRDefault="003A4869" w:rsidP="00A01D1D">
      <w:pPr>
        <w:pStyle w:val="Tekstprzypisudolnego1"/>
        <w:tabs>
          <w:tab w:val="left" w:pos="284"/>
        </w:tabs>
        <w:ind w:hanging="12"/>
        <w:jc w:val="both"/>
        <w:rPr>
          <w:sz w:val="16"/>
          <w:szCs w:val="16"/>
        </w:rPr>
      </w:pPr>
    </w:p>
    <w:p w:rsidR="003A4869" w:rsidRDefault="003A4869" w:rsidP="00A01D1D">
      <w:pPr>
        <w:pStyle w:val="Tekstprzypisudolnego"/>
      </w:pPr>
      <w:r>
        <w:rPr>
          <w:rStyle w:val="DeltaViewInsertion"/>
          <w:sz w:val="16"/>
          <w:szCs w:val="16"/>
        </w:rPr>
        <w:t>*</w:t>
      </w:r>
      <w:r w:rsidRPr="005D4B30">
        <w:rPr>
          <w:rStyle w:val="DeltaViewInsertion"/>
          <w:b w:val="0"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69" w:rsidRDefault="0049750B">
    <w:pPr>
      <w:pStyle w:val="Nagwek"/>
    </w:pPr>
    <w:r>
      <w:rPr>
        <w:noProof/>
        <w:lang w:eastAsia="pl-PL"/>
      </w:rPr>
      <w:pict>
        <v:rect id="Rectangle 1" o:spid="_x0000_s4097" style="position:absolute;margin-left:539.4pt;margin-top:0;width:27.4pt;height:171.9pt;z-index:251660288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" o:allowincell="f" filled="f" stroked="f">
          <v:textbox style="layout-flow:vertical;mso-layout-flow-alt:bottom-to-top;mso-fit-shape-to-text:t">
            <w:txbxContent>
              <w:p w:rsidR="003A4869" w:rsidRPr="000F577A" w:rsidRDefault="003A4869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F577A">
                  <w:rPr>
                    <w:rFonts w:ascii="Cambria" w:hAnsi="Cambria"/>
                    <w:sz w:val="20"/>
                    <w:szCs w:val="20"/>
                  </w:rPr>
                  <w:t>Strona</w:t>
                </w:r>
                <w:r w:rsidR="0049750B" w:rsidRPr="009554C0">
                  <w:rPr>
                    <w:rFonts w:ascii="Times New Roman" w:hAnsi="Times New Roman"/>
                  </w:rPr>
                  <w:fldChar w:fldCharType="begin"/>
                </w:r>
                <w:r w:rsidRPr="009554C0">
                  <w:rPr>
                    <w:rFonts w:ascii="Times New Roman" w:hAnsi="Times New Roman"/>
                  </w:rPr>
                  <w:instrText xml:space="preserve"> PAGE    \* MERGEFORMAT </w:instrText>
                </w:r>
                <w:r w:rsidR="0049750B" w:rsidRPr="009554C0">
                  <w:rPr>
                    <w:rFonts w:ascii="Times New Roman" w:hAnsi="Times New Roman"/>
                  </w:rPr>
                  <w:fldChar w:fldCharType="separate"/>
                </w:r>
                <w:r w:rsidR="007C748C">
                  <w:rPr>
                    <w:rFonts w:ascii="Times New Roman" w:hAnsi="Times New Roman"/>
                    <w:noProof/>
                  </w:rPr>
                  <w:t>2</w:t>
                </w:r>
                <w:r w:rsidR="0049750B" w:rsidRPr="009554C0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B8297EC"/>
    <w:lvl w:ilvl="0" w:tplc="DB2003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27599"/>
    <w:multiLevelType w:val="multilevel"/>
    <w:tmpl w:val="910847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33A3969"/>
    <w:multiLevelType w:val="hybridMultilevel"/>
    <w:tmpl w:val="E8800B38"/>
    <w:lvl w:ilvl="0" w:tplc="D090CB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21088"/>
    <w:multiLevelType w:val="multilevel"/>
    <w:tmpl w:val="8E18BBF8"/>
    <w:lvl w:ilvl="0">
      <w:start w:val="2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7"/>
        </w:tabs>
        <w:ind w:left="887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34"/>
        </w:tabs>
        <w:ind w:left="934" w:hanging="8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84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"/>
        </w:tabs>
        <w:ind w:left="1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9"/>
        </w:tabs>
        <w:ind w:left="17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76" w:hanging="1800"/>
      </w:pPr>
      <w:rPr>
        <w:rFonts w:cs="Times New Roman" w:hint="default"/>
      </w:rPr>
    </w:lvl>
  </w:abstractNum>
  <w:abstractNum w:abstractNumId="5">
    <w:nsid w:val="1CAB7B3B"/>
    <w:multiLevelType w:val="hybridMultilevel"/>
    <w:tmpl w:val="A8A0B03E"/>
    <w:lvl w:ilvl="0" w:tplc="1830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60298"/>
    <w:multiLevelType w:val="hybridMultilevel"/>
    <w:tmpl w:val="495CA342"/>
    <w:lvl w:ilvl="0" w:tplc="D2E8CA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8FB5C78"/>
    <w:multiLevelType w:val="hybridMultilevel"/>
    <w:tmpl w:val="4590189E"/>
    <w:lvl w:ilvl="0" w:tplc="0415000F">
      <w:start w:val="1"/>
      <w:numFmt w:val="decimal"/>
      <w:lvlText w:val="%1."/>
      <w:lvlJc w:val="left"/>
      <w:pPr>
        <w:ind w:left="14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  <w:rPr>
        <w:rFonts w:cs="Times New Roman"/>
      </w:rPr>
    </w:lvl>
  </w:abstractNum>
  <w:abstractNum w:abstractNumId="9">
    <w:nsid w:val="2AF64FD0"/>
    <w:multiLevelType w:val="multilevel"/>
    <w:tmpl w:val="3490D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319C60CB"/>
    <w:multiLevelType w:val="multilevel"/>
    <w:tmpl w:val="1D70A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7A15852"/>
    <w:multiLevelType w:val="hybridMultilevel"/>
    <w:tmpl w:val="5E50B182"/>
    <w:lvl w:ilvl="0" w:tplc="45F646B6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70246A"/>
    <w:multiLevelType w:val="hybridMultilevel"/>
    <w:tmpl w:val="6DDA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1632"/>
    <w:multiLevelType w:val="hybridMultilevel"/>
    <w:tmpl w:val="464A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D2E47"/>
    <w:multiLevelType w:val="hybridMultilevel"/>
    <w:tmpl w:val="07C8C8CE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2DA48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404B83"/>
    <w:multiLevelType w:val="hybridMultilevel"/>
    <w:tmpl w:val="369443F2"/>
    <w:lvl w:ilvl="0" w:tplc="04150017">
      <w:start w:val="1"/>
      <w:numFmt w:val="lowerLetter"/>
      <w:lvlText w:val="%1)"/>
      <w:lvlJc w:val="left"/>
      <w:pPr>
        <w:ind w:left="22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34" w:hanging="180"/>
      </w:pPr>
      <w:rPr>
        <w:rFonts w:cs="Times New Roman"/>
      </w:rPr>
    </w:lvl>
  </w:abstractNum>
  <w:abstractNum w:abstractNumId="16">
    <w:nsid w:val="44140840"/>
    <w:multiLevelType w:val="hybridMultilevel"/>
    <w:tmpl w:val="FD58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1C7EAA"/>
    <w:multiLevelType w:val="hybridMultilevel"/>
    <w:tmpl w:val="10A610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5923815"/>
    <w:multiLevelType w:val="hybridMultilevel"/>
    <w:tmpl w:val="6888C48E"/>
    <w:lvl w:ilvl="0" w:tplc="D2E8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4964"/>
    <w:multiLevelType w:val="hybridMultilevel"/>
    <w:tmpl w:val="7C3EDF6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90575FE"/>
    <w:multiLevelType w:val="hybridMultilevel"/>
    <w:tmpl w:val="A9C220B4"/>
    <w:lvl w:ilvl="0" w:tplc="04150017">
      <w:start w:val="1"/>
      <w:numFmt w:val="lowerLetter"/>
      <w:lvlText w:val="%1)"/>
      <w:lvlJc w:val="left"/>
      <w:pPr>
        <w:ind w:left="128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1">
    <w:nsid w:val="49CF5231"/>
    <w:multiLevelType w:val="hybridMultilevel"/>
    <w:tmpl w:val="CA1AF886"/>
    <w:lvl w:ilvl="0" w:tplc="D2E8C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ED5917"/>
    <w:multiLevelType w:val="hybridMultilevel"/>
    <w:tmpl w:val="846CC338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630E8F"/>
    <w:multiLevelType w:val="hybridMultilevel"/>
    <w:tmpl w:val="FA068070"/>
    <w:lvl w:ilvl="0" w:tplc="F0382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D05A30"/>
    <w:multiLevelType w:val="hybridMultilevel"/>
    <w:tmpl w:val="332A46E4"/>
    <w:lvl w:ilvl="0" w:tplc="D2E8CA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B91BF8"/>
    <w:multiLevelType w:val="multilevel"/>
    <w:tmpl w:val="638A19CA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658C6C38"/>
    <w:multiLevelType w:val="hybridMultilevel"/>
    <w:tmpl w:val="C63456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6215568"/>
    <w:multiLevelType w:val="hybridMultilevel"/>
    <w:tmpl w:val="B3044B9C"/>
    <w:lvl w:ilvl="0" w:tplc="0672C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6446F2"/>
    <w:multiLevelType w:val="hybridMultilevel"/>
    <w:tmpl w:val="1AC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60E66"/>
    <w:multiLevelType w:val="hybridMultilevel"/>
    <w:tmpl w:val="C2ACF540"/>
    <w:lvl w:ilvl="0" w:tplc="43F6898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7"/>
  </w:num>
  <w:num w:numId="8">
    <w:abstractNumId w:val="23"/>
  </w:num>
  <w:num w:numId="9">
    <w:abstractNumId w:val="25"/>
  </w:num>
  <w:num w:numId="10">
    <w:abstractNumId w:val="21"/>
  </w:num>
  <w:num w:numId="11">
    <w:abstractNumId w:val="22"/>
  </w:num>
  <w:num w:numId="12">
    <w:abstractNumId w:val="16"/>
  </w:num>
  <w:num w:numId="13">
    <w:abstractNumId w:val="17"/>
  </w:num>
  <w:num w:numId="14">
    <w:abstractNumId w:val="19"/>
  </w:num>
  <w:num w:numId="15">
    <w:abstractNumId w:val="8"/>
  </w:num>
  <w:num w:numId="16">
    <w:abstractNumId w:val="4"/>
  </w:num>
  <w:num w:numId="17">
    <w:abstractNumId w:val="15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6"/>
  </w:num>
  <w:num w:numId="23">
    <w:abstractNumId w:val="18"/>
  </w:num>
  <w:num w:numId="24">
    <w:abstractNumId w:val="11"/>
  </w:num>
  <w:num w:numId="25">
    <w:abstractNumId w:val="20"/>
  </w:num>
  <w:num w:numId="26">
    <w:abstractNumId w:val="26"/>
  </w:num>
  <w:num w:numId="27">
    <w:abstractNumId w:val="13"/>
  </w:num>
  <w:num w:numId="28">
    <w:abstractNumId w:val="27"/>
  </w:num>
  <w:num w:numId="29">
    <w:abstractNumId w:val="12"/>
  </w:num>
  <w:num w:numId="30">
    <w:abstractNumId w:val="2"/>
  </w:num>
  <w:num w:numId="31">
    <w:abstractNumId w:val="9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33"/>
    <w:rsid w:val="000045E2"/>
    <w:rsid w:val="00027A0A"/>
    <w:rsid w:val="000300CC"/>
    <w:rsid w:val="00037DDB"/>
    <w:rsid w:val="00041AF8"/>
    <w:rsid w:val="00044050"/>
    <w:rsid w:val="00071AC2"/>
    <w:rsid w:val="000742F5"/>
    <w:rsid w:val="00080E4F"/>
    <w:rsid w:val="000928F4"/>
    <w:rsid w:val="00096ADD"/>
    <w:rsid w:val="00097261"/>
    <w:rsid w:val="000A3E17"/>
    <w:rsid w:val="000A5978"/>
    <w:rsid w:val="000B1B1D"/>
    <w:rsid w:val="000B6A8C"/>
    <w:rsid w:val="000B7069"/>
    <w:rsid w:val="000C6071"/>
    <w:rsid w:val="000D04B7"/>
    <w:rsid w:val="000F577A"/>
    <w:rsid w:val="00112FF9"/>
    <w:rsid w:val="0013737D"/>
    <w:rsid w:val="00147A7A"/>
    <w:rsid w:val="00154572"/>
    <w:rsid w:val="001550BF"/>
    <w:rsid w:val="001616A8"/>
    <w:rsid w:val="00166B01"/>
    <w:rsid w:val="001671E7"/>
    <w:rsid w:val="001679B4"/>
    <w:rsid w:val="00170AF6"/>
    <w:rsid w:val="00180F6C"/>
    <w:rsid w:val="00187ADC"/>
    <w:rsid w:val="001A169D"/>
    <w:rsid w:val="001A2D97"/>
    <w:rsid w:val="00207192"/>
    <w:rsid w:val="00214B1C"/>
    <w:rsid w:val="00215095"/>
    <w:rsid w:val="002175B6"/>
    <w:rsid w:val="002175E8"/>
    <w:rsid w:val="00242B7D"/>
    <w:rsid w:val="0024430A"/>
    <w:rsid w:val="0024445E"/>
    <w:rsid w:val="002459F6"/>
    <w:rsid w:val="00255BF0"/>
    <w:rsid w:val="002661B5"/>
    <w:rsid w:val="00274DF9"/>
    <w:rsid w:val="0029414F"/>
    <w:rsid w:val="002965AC"/>
    <w:rsid w:val="002968E9"/>
    <w:rsid w:val="00297E68"/>
    <w:rsid w:val="002A1F02"/>
    <w:rsid w:val="002B281D"/>
    <w:rsid w:val="002B3534"/>
    <w:rsid w:val="002C5190"/>
    <w:rsid w:val="002C527C"/>
    <w:rsid w:val="002C6C1F"/>
    <w:rsid w:val="002D412C"/>
    <w:rsid w:val="002E7AC9"/>
    <w:rsid w:val="002F7B33"/>
    <w:rsid w:val="003003B8"/>
    <w:rsid w:val="00332AEB"/>
    <w:rsid w:val="00335AF4"/>
    <w:rsid w:val="00342906"/>
    <w:rsid w:val="00347F49"/>
    <w:rsid w:val="00363384"/>
    <w:rsid w:val="0038305E"/>
    <w:rsid w:val="003A0902"/>
    <w:rsid w:val="003A2D70"/>
    <w:rsid w:val="003A4468"/>
    <w:rsid w:val="003A4869"/>
    <w:rsid w:val="003C02A9"/>
    <w:rsid w:val="003C160A"/>
    <w:rsid w:val="003C4314"/>
    <w:rsid w:val="003D6069"/>
    <w:rsid w:val="003D6540"/>
    <w:rsid w:val="003E4ACB"/>
    <w:rsid w:val="003F4456"/>
    <w:rsid w:val="00424213"/>
    <w:rsid w:val="00424378"/>
    <w:rsid w:val="004264D8"/>
    <w:rsid w:val="0043313A"/>
    <w:rsid w:val="0044041F"/>
    <w:rsid w:val="00464842"/>
    <w:rsid w:val="00465095"/>
    <w:rsid w:val="00472F8D"/>
    <w:rsid w:val="00481FB5"/>
    <w:rsid w:val="004839A2"/>
    <w:rsid w:val="00494EF7"/>
    <w:rsid w:val="0049750B"/>
    <w:rsid w:val="004A777F"/>
    <w:rsid w:val="004A77D8"/>
    <w:rsid w:val="004B1699"/>
    <w:rsid w:val="004C358D"/>
    <w:rsid w:val="004D5E8A"/>
    <w:rsid w:val="004F474E"/>
    <w:rsid w:val="0050206C"/>
    <w:rsid w:val="005116B3"/>
    <w:rsid w:val="00537165"/>
    <w:rsid w:val="00570583"/>
    <w:rsid w:val="0058044E"/>
    <w:rsid w:val="00580917"/>
    <w:rsid w:val="005809FE"/>
    <w:rsid w:val="005A564A"/>
    <w:rsid w:val="005A5AD9"/>
    <w:rsid w:val="005C11BB"/>
    <w:rsid w:val="005C52F7"/>
    <w:rsid w:val="005D4B30"/>
    <w:rsid w:val="005E43A5"/>
    <w:rsid w:val="005E6E73"/>
    <w:rsid w:val="005F1349"/>
    <w:rsid w:val="005F41BC"/>
    <w:rsid w:val="00602471"/>
    <w:rsid w:val="006043E7"/>
    <w:rsid w:val="00651035"/>
    <w:rsid w:val="00654C67"/>
    <w:rsid w:val="00656856"/>
    <w:rsid w:val="006605A3"/>
    <w:rsid w:val="00665CC1"/>
    <w:rsid w:val="00667DEB"/>
    <w:rsid w:val="006719A3"/>
    <w:rsid w:val="006A4B10"/>
    <w:rsid w:val="006C0E2F"/>
    <w:rsid w:val="006D3FE2"/>
    <w:rsid w:val="006D57CC"/>
    <w:rsid w:val="006F3B00"/>
    <w:rsid w:val="00706889"/>
    <w:rsid w:val="00717D58"/>
    <w:rsid w:val="0074001A"/>
    <w:rsid w:val="007451E1"/>
    <w:rsid w:val="007463C0"/>
    <w:rsid w:val="0075340D"/>
    <w:rsid w:val="0077094A"/>
    <w:rsid w:val="00780521"/>
    <w:rsid w:val="00781995"/>
    <w:rsid w:val="007A07E8"/>
    <w:rsid w:val="007A54C0"/>
    <w:rsid w:val="007A7378"/>
    <w:rsid w:val="007B6700"/>
    <w:rsid w:val="007C748C"/>
    <w:rsid w:val="007F403C"/>
    <w:rsid w:val="00804F4E"/>
    <w:rsid w:val="008100C0"/>
    <w:rsid w:val="00824123"/>
    <w:rsid w:val="008257BA"/>
    <w:rsid w:val="008470A1"/>
    <w:rsid w:val="008521CA"/>
    <w:rsid w:val="00853412"/>
    <w:rsid w:val="0087401E"/>
    <w:rsid w:val="008A03C3"/>
    <w:rsid w:val="008C0EF8"/>
    <w:rsid w:val="008C11A4"/>
    <w:rsid w:val="008D324F"/>
    <w:rsid w:val="008D7F5B"/>
    <w:rsid w:val="008E1B1C"/>
    <w:rsid w:val="008E78E1"/>
    <w:rsid w:val="008F7A4F"/>
    <w:rsid w:val="00902CFF"/>
    <w:rsid w:val="009279D7"/>
    <w:rsid w:val="00931BA5"/>
    <w:rsid w:val="009405BA"/>
    <w:rsid w:val="00945665"/>
    <w:rsid w:val="009554C0"/>
    <w:rsid w:val="00984CF4"/>
    <w:rsid w:val="00995094"/>
    <w:rsid w:val="009A4560"/>
    <w:rsid w:val="009A4F93"/>
    <w:rsid w:val="009B7944"/>
    <w:rsid w:val="009C1808"/>
    <w:rsid w:val="009C5506"/>
    <w:rsid w:val="009D2100"/>
    <w:rsid w:val="009D2A7E"/>
    <w:rsid w:val="009D5E90"/>
    <w:rsid w:val="009F228E"/>
    <w:rsid w:val="00A0083B"/>
    <w:rsid w:val="00A01D1D"/>
    <w:rsid w:val="00A032DA"/>
    <w:rsid w:val="00A13EED"/>
    <w:rsid w:val="00A25D85"/>
    <w:rsid w:val="00A341AD"/>
    <w:rsid w:val="00A343BD"/>
    <w:rsid w:val="00A36590"/>
    <w:rsid w:val="00A45481"/>
    <w:rsid w:val="00A744E6"/>
    <w:rsid w:val="00A85CCE"/>
    <w:rsid w:val="00A8627F"/>
    <w:rsid w:val="00A928E6"/>
    <w:rsid w:val="00A95390"/>
    <w:rsid w:val="00A95E16"/>
    <w:rsid w:val="00AA7843"/>
    <w:rsid w:val="00AB12E1"/>
    <w:rsid w:val="00AB2283"/>
    <w:rsid w:val="00AB2A53"/>
    <w:rsid w:val="00AB43D4"/>
    <w:rsid w:val="00AC4BBC"/>
    <w:rsid w:val="00AC79FE"/>
    <w:rsid w:val="00AE187B"/>
    <w:rsid w:val="00B112D4"/>
    <w:rsid w:val="00B31715"/>
    <w:rsid w:val="00B431B7"/>
    <w:rsid w:val="00B44646"/>
    <w:rsid w:val="00B44A94"/>
    <w:rsid w:val="00B62023"/>
    <w:rsid w:val="00B64D54"/>
    <w:rsid w:val="00B660AD"/>
    <w:rsid w:val="00B7123B"/>
    <w:rsid w:val="00B71A72"/>
    <w:rsid w:val="00BC0B0C"/>
    <w:rsid w:val="00BC1427"/>
    <w:rsid w:val="00BD13D3"/>
    <w:rsid w:val="00BD214F"/>
    <w:rsid w:val="00BF5257"/>
    <w:rsid w:val="00C15F2E"/>
    <w:rsid w:val="00C4520D"/>
    <w:rsid w:val="00C51DE2"/>
    <w:rsid w:val="00C530BA"/>
    <w:rsid w:val="00C71E39"/>
    <w:rsid w:val="00C746BF"/>
    <w:rsid w:val="00C776CC"/>
    <w:rsid w:val="00C827F2"/>
    <w:rsid w:val="00C851AD"/>
    <w:rsid w:val="00C92BAF"/>
    <w:rsid w:val="00CA3D1E"/>
    <w:rsid w:val="00CB1E54"/>
    <w:rsid w:val="00CC07E8"/>
    <w:rsid w:val="00CC19C5"/>
    <w:rsid w:val="00CC2747"/>
    <w:rsid w:val="00CE7B29"/>
    <w:rsid w:val="00CF192B"/>
    <w:rsid w:val="00D04AC7"/>
    <w:rsid w:val="00D2473D"/>
    <w:rsid w:val="00D247F5"/>
    <w:rsid w:val="00D37D43"/>
    <w:rsid w:val="00D42399"/>
    <w:rsid w:val="00D445B3"/>
    <w:rsid w:val="00D52FED"/>
    <w:rsid w:val="00D532AC"/>
    <w:rsid w:val="00D763A3"/>
    <w:rsid w:val="00DA7CFF"/>
    <w:rsid w:val="00DB0635"/>
    <w:rsid w:val="00DB45C2"/>
    <w:rsid w:val="00DB727F"/>
    <w:rsid w:val="00DB75FB"/>
    <w:rsid w:val="00DC0C47"/>
    <w:rsid w:val="00DD42C6"/>
    <w:rsid w:val="00DF1E7D"/>
    <w:rsid w:val="00E01E8A"/>
    <w:rsid w:val="00E071CF"/>
    <w:rsid w:val="00E3055A"/>
    <w:rsid w:val="00E34494"/>
    <w:rsid w:val="00E3459F"/>
    <w:rsid w:val="00E36E6F"/>
    <w:rsid w:val="00E50CF5"/>
    <w:rsid w:val="00E52B95"/>
    <w:rsid w:val="00E54CF6"/>
    <w:rsid w:val="00E54F6C"/>
    <w:rsid w:val="00E616F8"/>
    <w:rsid w:val="00E63C71"/>
    <w:rsid w:val="00E65F02"/>
    <w:rsid w:val="00E74F8F"/>
    <w:rsid w:val="00E77F6D"/>
    <w:rsid w:val="00E829D1"/>
    <w:rsid w:val="00E92008"/>
    <w:rsid w:val="00EA13AC"/>
    <w:rsid w:val="00EA40B6"/>
    <w:rsid w:val="00EB2ED2"/>
    <w:rsid w:val="00EB7ABA"/>
    <w:rsid w:val="00EC296F"/>
    <w:rsid w:val="00EC5270"/>
    <w:rsid w:val="00EE2617"/>
    <w:rsid w:val="00EE3AE6"/>
    <w:rsid w:val="00F11329"/>
    <w:rsid w:val="00F1300D"/>
    <w:rsid w:val="00F253BD"/>
    <w:rsid w:val="00F30C65"/>
    <w:rsid w:val="00F375B6"/>
    <w:rsid w:val="00F42413"/>
    <w:rsid w:val="00F614E4"/>
    <w:rsid w:val="00F62E47"/>
    <w:rsid w:val="00F72EE5"/>
    <w:rsid w:val="00F772D5"/>
    <w:rsid w:val="00F77AA8"/>
    <w:rsid w:val="00FA4344"/>
    <w:rsid w:val="00FB2846"/>
    <w:rsid w:val="00FB2926"/>
    <w:rsid w:val="00FB6ED2"/>
    <w:rsid w:val="00FC0275"/>
    <w:rsid w:val="00FC3FF9"/>
    <w:rsid w:val="00FC4FE1"/>
    <w:rsid w:val="00FD21EB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AutoShape 4"/>
        <o:r id="V:Rule5" type="connector" idref="#AutoShape 6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footnote reference" w:locked="1" w:semiHidden="0" w:uiPriority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 w:uiPriority="0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5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4494"/>
    <w:rPr>
      <w:rFonts w:ascii="Cambria" w:hAnsi="Cambria" w:cs="Mangal"/>
      <w:b/>
      <w:bCs/>
      <w:color w:val="365F91"/>
      <w:kern w:val="3"/>
      <w:sz w:val="25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35AF4"/>
    <w:rPr>
      <w:rFonts w:ascii="Cambria" w:hAnsi="Cambria" w:cs="Times New Roman"/>
      <w:b/>
      <w:bCs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34494"/>
    <w:rPr>
      <w:rFonts w:ascii="Cambria" w:hAnsi="Cambria" w:cs="Mangal"/>
      <w:i/>
      <w:iCs/>
      <w:color w:val="404040"/>
      <w:kern w:val="3"/>
      <w:sz w:val="18"/>
      <w:szCs w:val="18"/>
      <w:lang w:eastAsia="zh-CN" w:bidi="hi-IN"/>
    </w:rPr>
  </w:style>
  <w:style w:type="paragraph" w:styleId="NormalnyWeb">
    <w:name w:val="Normal (Web)"/>
    <w:basedOn w:val="Normalny"/>
    <w:uiPriority w:val="99"/>
    <w:rsid w:val="002F7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B3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F7B33"/>
    <w:rPr>
      <w:rFonts w:cs="Times New Roman"/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C0E2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C0E2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32DA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bez">
    <w:name w:val="bez"/>
    <w:uiPriority w:val="99"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line="182" w:lineRule="atLeast"/>
      <w:ind w:left="113" w:right="113"/>
    </w:pPr>
    <w:rPr>
      <w:rFonts w:ascii="Univers-PL" w:eastAsia="Times New Roman" w:hAnsi="Univers-PL"/>
      <w:noProof/>
      <w:sz w:val="16"/>
      <w:szCs w:val="16"/>
    </w:rPr>
  </w:style>
  <w:style w:type="paragraph" w:customStyle="1" w:styleId="myslnik1">
    <w:name w:val="myslnik1"/>
    <w:uiPriority w:val="99"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Standard">
    <w:name w:val="Standard"/>
    <w:uiPriority w:val="99"/>
    <w:rsid w:val="00A032DA"/>
    <w:pPr>
      <w:suppressAutoHyphens/>
      <w:autoSpaceDN w:val="0"/>
      <w:spacing w:after="200" w:line="276" w:lineRule="auto"/>
    </w:pPr>
    <w:rPr>
      <w:rFonts w:eastAsia="SimSun" w:cs="F"/>
      <w:kern w:val="3"/>
      <w:lang w:eastAsia="en-US"/>
    </w:rPr>
  </w:style>
  <w:style w:type="paragraph" w:styleId="Zwykytekst">
    <w:name w:val="Plain Text"/>
    <w:basedOn w:val="Standard"/>
    <w:link w:val="ZwykytekstZnak"/>
    <w:uiPriority w:val="99"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32DA"/>
    <w:rPr>
      <w:rFonts w:ascii="Courier New" w:hAnsi="Courier New" w:cs="Times New Roman"/>
      <w:kern w:val="3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4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54C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E54C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4CF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59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5978"/>
    <w:rPr>
      <w:rFonts w:cs="Times New Roman"/>
    </w:rPr>
  </w:style>
  <w:style w:type="paragraph" w:styleId="Lista2">
    <w:name w:val="List 2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customStyle="1" w:styleId="Heading">
    <w:name w:val="Heading"/>
    <w:basedOn w:val="Standard"/>
    <w:uiPriority w:val="99"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A4F9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60247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602471"/>
    <w:pPr>
      <w:widowControl w:val="0"/>
      <w:suppressAutoHyphens/>
      <w:autoSpaceDN w:val="0"/>
      <w:spacing w:after="120" w:line="48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02471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0C607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607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607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6071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rsid w:val="00044050"/>
    <w:pPr>
      <w:ind w:left="720"/>
    </w:pPr>
    <w:rPr>
      <w:rFonts w:eastAsia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044050"/>
    <w:rPr>
      <w:rFonts w:ascii="Calibri" w:hAnsi="Calibri"/>
      <w:lang w:eastAsia="ar-SA" w:bidi="ar-SA"/>
    </w:rPr>
  </w:style>
  <w:style w:type="character" w:customStyle="1" w:styleId="Domylnaczcionkaakapitu3">
    <w:name w:val="Domyślna czcionka akapitu3"/>
    <w:uiPriority w:val="99"/>
    <w:rsid w:val="00A01D1D"/>
  </w:style>
  <w:style w:type="character" w:styleId="Odwoanieprzypisudolnego">
    <w:name w:val="footnote reference"/>
    <w:basedOn w:val="Domylnaczcionkaakapitu"/>
    <w:uiPriority w:val="99"/>
    <w:rsid w:val="00A01D1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01D1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01D1D"/>
    <w:rPr>
      <w:rFonts w:ascii="Arial" w:hAnsi="Arial" w:cs="Arial"/>
      <w:sz w:val="20"/>
      <w:szCs w:val="20"/>
      <w:lang w:eastAsia="ar-SA" w:bidi="ar-SA"/>
    </w:rPr>
  </w:style>
  <w:style w:type="character" w:customStyle="1" w:styleId="FontStyle48">
    <w:name w:val="Font Style48"/>
    <w:uiPriority w:val="99"/>
    <w:rsid w:val="00A01D1D"/>
    <w:rPr>
      <w:rFonts w:ascii="Arial" w:hAnsi="Arial"/>
      <w:color w:val="000000"/>
      <w:sz w:val="18"/>
    </w:rPr>
  </w:style>
  <w:style w:type="character" w:customStyle="1" w:styleId="DeltaViewInsertion">
    <w:name w:val="DeltaView Insertion"/>
    <w:uiPriority w:val="99"/>
    <w:rsid w:val="00A01D1D"/>
    <w:rPr>
      <w:b/>
      <w:i/>
      <w:spacing w:val="0"/>
    </w:rPr>
  </w:style>
  <w:style w:type="paragraph" w:customStyle="1" w:styleId="Normalny2">
    <w:name w:val="Normalny2"/>
    <w:uiPriority w:val="99"/>
    <w:rsid w:val="00A01D1D"/>
    <w:pPr>
      <w:keepNext/>
      <w:shd w:val="clear" w:color="auto" w:fill="FFFFFF"/>
      <w:suppressAutoHyphens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Tekstprzypisudolnego1">
    <w:name w:val="Tekst przypisu dolnego1"/>
    <w:basedOn w:val="Normalny2"/>
    <w:uiPriority w:val="99"/>
    <w:rsid w:val="00A01D1D"/>
    <w:pPr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uiPriority w:val="99"/>
    <w:rsid w:val="00A01D1D"/>
    <w:pPr>
      <w:ind w:left="720"/>
    </w:pPr>
    <w:rPr>
      <w:rFonts w:eastAsia="Times New Roman" w:cs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F30C65"/>
    <w:rPr>
      <w:lang w:eastAsia="en-US"/>
    </w:rPr>
  </w:style>
  <w:style w:type="character" w:customStyle="1" w:styleId="changed-paragraphchanged">
    <w:name w:val="changed-paragraph changed"/>
    <w:basedOn w:val="Domylnaczcionkaakapitu"/>
    <w:uiPriority w:val="99"/>
    <w:rsid w:val="00C71E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reda.pl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filipowski@filcon-inf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bip.mops.re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6093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/>
  <LinksUpToDate>false</LinksUpToDate>
  <CharactersWithSpaces>42568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2020-12-07T08:49:00Z</cp:lastPrinted>
  <dcterms:created xsi:type="dcterms:W3CDTF">2020-12-07T09:14:00Z</dcterms:created>
  <dcterms:modified xsi:type="dcterms:W3CDTF">2020-12-07T09:14:00Z</dcterms:modified>
</cp:coreProperties>
</file>